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70BF" w:rsidRDefault="00DE43E1">
      <w:pPr>
        <w:tabs>
          <w:tab w:val="left" w:pos="2410"/>
        </w:tabs>
        <w:spacing w:line="288" w:lineRule="auto"/>
        <w:ind w:right="7087"/>
        <w:jc w:val="center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>Prezydent Miasta</w:t>
      </w:r>
    </w:p>
    <w:p w:rsidR="009E70BF" w:rsidRDefault="00DE43E1">
      <w:pPr>
        <w:tabs>
          <w:tab w:val="left" w:pos="2410"/>
        </w:tabs>
        <w:spacing w:line="288" w:lineRule="auto"/>
        <w:ind w:right="7087"/>
        <w:jc w:val="center"/>
        <w:rPr>
          <w:color w:val="000000"/>
          <w:spacing w:val="-18"/>
          <w:sz w:val="22"/>
          <w:szCs w:val="22"/>
        </w:rPr>
      </w:pPr>
      <w:r>
        <w:rPr>
          <w:color w:val="000000"/>
          <w:spacing w:val="-18"/>
          <w:sz w:val="22"/>
          <w:szCs w:val="22"/>
        </w:rPr>
        <w:t>Tomaszowa Mazowieckiego</w:t>
      </w:r>
    </w:p>
    <w:p w:rsidR="009E70BF" w:rsidRDefault="009E70BF">
      <w:pPr>
        <w:tabs>
          <w:tab w:val="left" w:pos="2410"/>
        </w:tabs>
        <w:spacing w:line="288" w:lineRule="auto"/>
        <w:ind w:right="7087"/>
        <w:jc w:val="center"/>
        <w:rPr>
          <w:spacing w:val="-18"/>
          <w:sz w:val="22"/>
          <w:szCs w:val="22"/>
        </w:rPr>
      </w:pPr>
    </w:p>
    <w:p w:rsidR="009E70BF" w:rsidRDefault="00DE43E1">
      <w:pPr>
        <w:spacing w:line="312" w:lineRule="auto"/>
      </w:pPr>
      <w:r>
        <w:rPr>
          <w:b/>
          <w:color w:val="000000"/>
          <w:sz w:val="22"/>
          <w:szCs w:val="22"/>
        </w:rPr>
        <w:t>WAR.6733.</w:t>
      </w:r>
      <w:r w:rsidR="003578AA">
        <w:rPr>
          <w:b/>
          <w:color w:val="000000"/>
          <w:sz w:val="22"/>
          <w:szCs w:val="22"/>
        </w:rPr>
        <w:t>51</w:t>
      </w:r>
      <w:r>
        <w:rPr>
          <w:b/>
          <w:color w:val="000000"/>
          <w:sz w:val="22"/>
          <w:szCs w:val="22"/>
        </w:rPr>
        <w:t>.2018.AS</w:t>
      </w:r>
    </w:p>
    <w:p w:rsidR="009E70BF" w:rsidRDefault="009E70BF">
      <w:pPr>
        <w:pStyle w:val="Nagwek"/>
        <w:tabs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9E70BF" w:rsidRDefault="00DE43E1">
      <w:pPr>
        <w:pStyle w:val="Nagwek"/>
        <w:tabs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OBWIESZCZENIE</w:t>
      </w:r>
    </w:p>
    <w:p w:rsidR="009E70BF" w:rsidRDefault="00DE43E1">
      <w:pPr>
        <w:pStyle w:val="Nagwek"/>
        <w:tabs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Prezydenta Miasta Tomaszowa Mazowieckiego  </w:t>
      </w:r>
    </w:p>
    <w:p w:rsidR="009E70BF" w:rsidRDefault="009E70BF">
      <w:pPr>
        <w:pStyle w:val="Nagwek"/>
        <w:tabs>
          <w:tab w:val="right" w:pos="9923"/>
        </w:tabs>
        <w:spacing w:before="120" w:line="312" w:lineRule="auto"/>
        <w:jc w:val="center"/>
        <w:rPr>
          <w:b/>
          <w:sz w:val="22"/>
          <w:szCs w:val="22"/>
        </w:rPr>
      </w:pPr>
    </w:p>
    <w:p w:rsidR="009E70BF" w:rsidRDefault="009E70BF">
      <w:pPr>
        <w:pStyle w:val="Nagwek"/>
        <w:tabs>
          <w:tab w:val="right" w:pos="9923"/>
        </w:tabs>
        <w:spacing w:before="120" w:line="312" w:lineRule="auto"/>
        <w:jc w:val="both"/>
        <w:rPr>
          <w:b/>
          <w:sz w:val="22"/>
          <w:szCs w:val="22"/>
        </w:rPr>
      </w:pPr>
    </w:p>
    <w:p w:rsidR="009E70BF" w:rsidRDefault="00DE43E1">
      <w:pPr>
        <w:pStyle w:val="Nagwek"/>
        <w:tabs>
          <w:tab w:val="right" w:pos="9356"/>
        </w:tabs>
        <w:spacing w:line="312" w:lineRule="auto"/>
        <w:ind w:firstLine="567"/>
        <w:jc w:val="both"/>
      </w:pPr>
      <w:r>
        <w:rPr>
          <w:sz w:val="22"/>
          <w:szCs w:val="22"/>
        </w:rPr>
        <w:t>Na podstawie art. 49 ustawy z dnia 14 czerwca 1960 r. Kodeks postępowania administracyjnego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2017 r. poz. 1257 ze zm.) i art. 53 ust. 1 ustawy z dnia 27 marca 2003r. o planowaniu i zagospodarowaniu przestrzennym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 xml:space="preserve">. Dz. U. Z 2017 r. poz. 1073 ze zm.) zawiadamiam o wydaniu w dniu </w:t>
      </w:r>
      <w:r w:rsidR="003578AA">
        <w:rPr>
          <w:sz w:val="22"/>
          <w:szCs w:val="22"/>
        </w:rPr>
        <w:t>2</w:t>
      </w:r>
      <w:r w:rsidR="00401D5D">
        <w:rPr>
          <w:sz w:val="22"/>
          <w:szCs w:val="22"/>
        </w:rPr>
        <w:t>8</w:t>
      </w:r>
      <w:r>
        <w:rPr>
          <w:sz w:val="22"/>
          <w:szCs w:val="22"/>
        </w:rPr>
        <w:t xml:space="preserve"> </w:t>
      </w:r>
      <w:r w:rsidR="003578AA">
        <w:rPr>
          <w:sz w:val="22"/>
          <w:szCs w:val="22"/>
        </w:rPr>
        <w:t>stycznia</w:t>
      </w:r>
      <w:r>
        <w:rPr>
          <w:sz w:val="22"/>
          <w:szCs w:val="22"/>
        </w:rPr>
        <w:t xml:space="preserve"> 201</w:t>
      </w:r>
      <w:r w:rsidR="003578AA">
        <w:rPr>
          <w:sz w:val="22"/>
          <w:szCs w:val="22"/>
        </w:rPr>
        <w:t>9</w:t>
      </w:r>
      <w:r>
        <w:rPr>
          <w:sz w:val="22"/>
          <w:szCs w:val="22"/>
        </w:rPr>
        <w:t xml:space="preserve"> roku Decyzji Nr </w:t>
      </w:r>
      <w:r w:rsidR="00D653A3">
        <w:rPr>
          <w:sz w:val="22"/>
          <w:szCs w:val="22"/>
        </w:rPr>
        <w:t>03</w:t>
      </w:r>
      <w:r>
        <w:rPr>
          <w:sz w:val="22"/>
          <w:szCs w:val="22"/>
        </w:rPr>
        <w:t>/P/201</w:t>
      </w:r>
      <w:r w:rsidR="003578AA">
        <w:rPr>
          <w:sz w:val="22"/>
          <w:szCs w:val="22"/>
        </w:rPr>
        <w:t>9</w:t>
      </w:r>
      <w:r>
        <w:rPr>
          <w:sz w:val="22"/>
          <w:szCs w:val="22"/>
        </w:rPr>
        <w:t xml:space="preserve"> o ustaleniu lokalizacji inwestycji celu publicznego.</w:t>
      </w:r>
    </w:p>
    <w:p w:rsidR="009E70BF" w:rsidRDefault="009E70BF">
      <w:pPr>
        <w:pStyle w:val="Nagwek"/>
        <w:tabs>
          <w:tab w:val="right" w:pos="9923"/>
        </w:tabs>
        <w:spacing w:line="312" w:lineRule="auto"/>
        <w:ind w:left="284" w:hanging="284"/>
        <w:jc w:val="both"/>
        <w:rPr>
          <w:b/>
          <w:sz w:val="10"/>
          <w:szCs w:val="10"/>
        </w:rPr>
      </w:pPr>
    </w:p>
    <w:p w:rsidR="009E70BF" w:rsidRDefault="00DE43E1">
      <w:pPr>
        <w:pStyle w:val="Nagwek"/>
        <w:tabs>
          <w:tab w:val="right" w:pos="9923"/>
        </w:tabs>
        <w:spacing w:line="30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Inwestor:</w:t>
      </w:r>
    </w:p>
    <w:p w:rsidR="003578AA" w:rsidRDefault="003578AA">
      <w:pPr>
        <w:pStyle w:val="Nagwek"/>
        <w:tabs>
          <w:tab w:val="right" w:pos="9923"/>
        </w:tabs>
        <w:spacing w:line="288" w:lineRule="auto"/>
        <w:rPr>
          <w:color w:val="000000"/>
          <w:sz w:val="22"/>
          <w:szCs w:val="22"/>
          <w:lang w:eastAsia="pl-PL"/>
        </w:rPr>
      </w:pPr>
      <w:r w:rsidRPr="003578AA">
        <w:rPr>
          <w:color w:val="000000"/>
          <w:sz w:val="22"/>
          <w:szCs w:val="22"/>
          <w:lang w:eastAsia="pl-PL"/>
        </w:rPr>
        <w:t>Gmina Miasto Tomaszów Mazowiecki</w:t>
      </w:r>
    </w:p>
    <w:p w:rsidR="003578AA" w:rsidRDefault="003578AA">
      <w:pPr>
        <w:pStyle w:val="Nagwek"/>
        <w:tabs>
          <w:tab w:val="right" w:pos="9923"/>
        </w:tabs>
        <w:spacing w:line="288" w:lineRule="auto"/>
        <w:rPr>
          <w:color w:val="000000"/>
          <w:sz w:val="22"/>
          <w:szCs w:val="22"/>
          <w:lang w:eastAsia="pl-PL"/>
        </w:rPr>
      </w:pPr>
      <w:r w:rsidRPr="003578AA">
        <w:rPr>
          <w:color w:val="000000"/>
          <w:sz w:val="22"/>
          <w:szCs w:val="22"/>
          <w:lang w:eastAsia="pl-PL"/>
        </w:rPr>
        <w:t>ul. POW 10/16</w:t>
      </w:r>
    </w:p>
    <w:p w:rsidR="009E70BF" w:rsidRDefault="00DE43E1">
      <w:pPr>
        <w:pStyle w:val="Nagwek"/>
        <w:tabs>
          <w:tab w:val="right" w:pos="9923"/>
        </w:tabs>
        <w:spacing w:line="288" w:lineRule="auto"/>
        <w:rPr>
          <w:sz w:val="22"/>
          <w:szCs w:val="22"/>
        </w:rPr>
      </w:pPr>
      <w:r>
        <w:rPr>
          <w:color w:val="000000"/>
          <w:sz w:val="22"/>
          <w:szCs w:val="22"/>
          <w:lang w:eastAsia="pl-PL"/>
        </w:rPr>
        <w:t xml:space="preserve">97 – 200 Tomaszów </w:t>
      </w:r>
      <w:proofErr w:type="spellStart"/>
      <w:r>
        <w:rPr>
          <w:color w:val="000000"/>
          <w:sz w:val="22"/>
          <w:szCs w:val="22"/>
          <w:lang w:eastAsia="pl-PL"/>
        </w:rPr>
        <w:t>Maz</w:t>
      </w:r>
      <w:proofErr w:type="spellEnd"/>
    </w:p>
    <w:p w:rsidR="009E70BF" w:rsidRDefault="009E70BF">
      <w:pPr>
        <w:pStyle w:val="Nagwek"/>
        <w:tabs>
          <w:tab w:val="right" w:pos="9923"/>
        </w:tabs>
        <w:spacing w:line="300" w:lineRule="auto"/>
        <w:ind w:left="284" w:hanging="284"/>
        <w:rPr>
          <w:color w:val="000000"/>
          <w:sz w:val="10"/>
          <w:szCs w:val="10"/>
          <w:u w:val="single"/>
        </w:rPr>
      </w:pPr>
    </w:p>
    <w:p w:rsidR="009E70BF" w:rsidRDefault="00DE43E1">
      <w:pPr>
        <w:pStyle w:val="Nagwek"/>
        <w:tabs>
          <w:tab w:val="right" w:pos="9923"/>
        </w:tabs>
        <w:spacing w:line="300" w:lineRule="auto"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Przedmiot inwestycji:</w:t>
      </w:r>
    </w:p>
    <w:p w:rsidR="009E70BF" w:rsidRDefault="00DE43E1">
      <w:pPr>
        <w:pStyle w:val="Nagwek"/>
        <w:tabs>
          <w:tab w:val="right" w:pos="9923"/>
        </w:tabs>
        <w:spacing w:line="288" w:lineRule="auto"/>
        <w:jc w:val="both"/>
      </w:pPr>
      <w:r>
        <w:rPr>
          <w:rFonts w:eastAsia="Arial Unicode MS"/>
          <w:iCs/>
          <w:color w:val="000000"/>
          <w:sz w:val="22"/>
          <w:szCs w:val="22"/>
        </w:rPr>
        <w:t xml:space="preserve">Przebudowa </w:t>
      </w:r>
      <w:r w:rsidR="003578AA" w:rsidRPr="003578AA">
        <w:rPr>
          <w:rFonts w:eastAsia="Arial Unicode MS"/>
          <w:iCs/>
          <w:color w:val="000000"/>
          <w:sz w:val="22"/>
          <w:szCs w:val="22"/>
        </w:rPr>
        <w:t>trybuny oraz budowa zadaszenia trybuny wraz z demontażem istniejącego zadaszenia w ramach zadania „Modernizacja obiektu sportowego przy ul. Nowowiejskiej wraz zapleczem szatniowym”.</w:t>
      </w:r>
    </w:p>
    <w:p w:rsidR="009E70BF" w:rsidRDefault="009E70BF">
      <w:pPr>
        <w:pStyle w:val="Nagwek"/>
        <w:tabs>
          <w:tab w:val="right" w:pos="9923"/>
        </w:tabs>
        <w:spacing w:line="300" w:lineRule="auto"/>
        <w:rPr>
          <w:sz w:val="10"/>
          <w:szCs w:val="10"/>
          <w:u w:val="single"/>
        </w:rPr>
      </w:pPr>
    </w:p>
    <w:p w:rsidR="009E70BF" w:rsidRDefault="00DE43E1">
      <w:pPr>
        <w:pStyle w:val="Nagwek"/>
        <w:tabs>
          <w:tab w:val="right" w:pos="9923"/>
        </w:tabs>
        <w:spacing w:line="300" w:lineRule="auto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Lokalizacja inwestycji:</w:t>
      </w:r>
    </w:p>
    <w:p w:rsidR="009E70BF" w:rsidRDefault="00DE43E1">
      <w:pPr>
        <w:spacing w:line="288" w:lineRule="auto"/>
        <w:jc w:val="both"/>
      </w:pPr>
      <w:r>
        <w:rPr>
          <w:rFonts w:eastAsia="Arial Unicode MS"/>
          <w:bCs/>
          <w:color w:val="000000"/>
          <w:sz w:val="22"/>
          <w:szCs w:val="22"/>
        </w:rPr>
        <w:t>Działk</w:t>
      </w:r>
      <w:r w:rsidR="003578AA">
        <w:rPr>
          <w:rFonts w:eastAsia="Arial Unicode MS"/>
          <w:bCs/>
          <w:color w:val="000000"/>
          <w:sz w:val="22"/>
          <w:szCs w:val="22"/>
        </w:rPr>
        <w:t>a</w:t>
      </w:r>
      <w:r>
        <w:rPr>
          <w:rFonts w:eastAsia="Arial Unicode MS"/>
          <w:bCs/>
          <w:color w:val="000000"/>
          <w:sz w:val="22"/>
          <w:szCs w:val="22"/>
        </w:rPr>
        <w:t xml:space="preserve"> nr </w:t>
      </w:r>
      <w:proofErr w:type="spellStart"/>
      <w:r>
        <w:rPr>
          <w:rFonts w:eastAsia="Arial Unicode MS"/>
          <w:bCs/>
          <w:color w:val="000000"/>
          <w:sz w:val="22"/>
          <w:szCs w:val="22"/>
        </w:rPr>
        <w:t>ewid</w:t>
      </w:r>
      <w:proofErr w:type="spellEnd"/>
      <w:r>
        <w:rPr>
          <w:rFonts w:eastAsia="Arial Unicode MS"/>
          <w:bCs/>
          <w:color w:val="000000"/>
          <w:sz w:val="22"/>
          <w:szCs w:val="22"/>
        </w:rPr>
        <w:t xml:space="preserve">. </w:t>
      </w:r>
      <w:r w:rsidR="003578AA">
        <w:rPr>
          <w:rFonts w:eastAsia="Arial Unicode MS"/>
          <w:bCs/>
          <w:color w:val="000000"/>
          <w:sz w:val="22"/>
          <w:szCs w:val="22"/>
        </w:rPr>
        <w:t>259/2</w:t>
      </w:r>
      <w:r>
        <w:rPr>
          <w:rFonts w:eastAsia="Arial Unicode MS"/>
          <w:bCs/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 xml:space="preserve">obręb </w:t>
      </w:r>
      <w:r w:rsidR="003578AA">
        <w:rPr>
          <w:sz w:val="22"/>
          <w:szCs w:val="22"/>
        </w:rPr>
        <w:t>12</w:t>
      </w:r>
      <w:r>
        <w:rPr>
          <w:sz w:val="22"/>
          <w:szCs w:val="22"/>
        </w:rPr>
        <w:t xml:space="preserve"> położon</w:t>
      </w:r>
      <w:r w:rsidR="003578AA">
        <w:rPr>
          <w:sz w:val="22"/>
          <w:szCs w:val="22"/>
        </w:rPr>
        <w:t>a</w:t>
      </w:r>
      <w:r>
        <w:rPr>
          <w:sz w:val="22"/>
          <w:szCs w:val="22"/>
        </w:rPr>
        <w:t xml:space="preserve"> przy ul. </w:t>
      </w:r>
      <w:r w:rsidR="003578AA">
        <w:rPr>
          <w:sz w:val="22"/>
          <w:szCs w:val="22"/>
        </w:rPr>
        <w:t>Nowowiejskiej</w:t>
      </w:r>
      <w:r>
        <w:rPr>
          <w:sz w:val="22"/>
          <w:szCs w:val="22"/>
        </w:rPr>
        <w:t xml:space="preserve"> w Tomaszowie Mazowieckim</w:t>
      </w:r>
    </w:p>
    <w:p w:rsidR="009E70BF" w:rsidRDefault="009E70BF">
      <w:pPr>
        <w:pStyle w:val="Nagwek"/>
        <w:tabs>
          <w:tab w:val="right" w:pos="9923"/>
        </w:tabs>
        <w:spacing w:line="288" w:lineRule="auto"/>
        <w:jc w:val="both"/>
        <w:rPr>
          <w:rFonts w:eastAsia="Arial Unicode MS"/>
          <w:bCs/>
          <w:color w:val="000000"/>
          <w:sz w:val="22"/>
          <w:szCs w:val="22"/>
        </w:rPr>
      </w:pPr>
    </w:p>
    <w:p w:rsidR="009E70BF" w:rsidRDefault="009E70BF">
      <w:pPr>
        <w:pStyle w:val="Nagwek"/>
        <w:spacing w:line="300" w:lineRule="auto"/>
        <w:rPr>
          <w:sz w:val="22"/>
          <w:szCs w:val="22"/>
        </w:rPr>
      </w:pPr>
    </w:p>
    <w:p w:rsidR="009E70BF" w:rsidRDefault="00DE43E1">
      <w:pPr>
        <w:pStyle w:val="Nagwek"/>
        <w:spacing w:line="300" w:lineRule="auto"/>
        <w:ind w:firstLine="426"/>
        <w:jc w:val="both"/>
      </w:pPr>
      <w:r>
        <w:rPr>
          <w:sz w:val="22"/>
          <w:szCs w:val="22"/>
        </w:rPr>
        <w:t xml:space="preserve">Publiczne obwieszczenie nastąpiło w dniu </w:t>
      </w:r>
      <w:r w:rsidR="00144179">
        <w:rPr>
          <w:sz w:val="22"/>
          <w:szCs w:val="22"/>
        </w:rPr>
        <w:t>29 stycznia 2019 r.</w:t>
      </w:r>
    </w:p>
    <w:p w:rsidR="009E70BF" w:rsidRDefault="009E70BF">
      <w:pPr>
        <w:pStyle w:val="Nagwek"/>
        <w:spacing w:line="300" w:lineRule="auto"/>
        <w:ind w:firstLine="426"/>
        <w:jc w:val="both"/>
        <w:rPr>
          <w:sz w:val="8"/>
          <w:szCs w:val="8"/>
        </w:rPr>
      </w:pPr>
    </w:p>
    <w:p w:rsidR="009E70BF" w:rsidRDefault="00DE43E1">
      <w:pPr>
        <w:pStyle w:val="Nagwek"/>
        <w:spacing w:line="300" w:lineRule="auto"/>
        <w:ind w:firstLine="426"/>
        <w:jc w:val="both"/>
      </w:pPr>
      <w:r>
        <w:rPr>
          <w:sz w:val="22"/>
          <w:szCs w:val="22"/>
        </w:rPr>
        <w:t>Zgodnie z art. 49 § 2 Kodeksu postępowania administracyjnego zawiadomienie uważa się                za dokonane po upływie 14 dni od dnia publicznego ogłoszenia.</w:t>
      </w:r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3578AA" w:rsidRDefault="003578AA" w:rsidP="003578AA">
      <w:pPr>
        <w:pStyle w:val="Tekstpodstawowy"/>
      </w:pPr>
    </w:p>
    <w:p w:rsidR="003578AA" w:rsidRPr="00144179" w:rsidRDefault="00144179" w:rsidP="00144179">
      <w:pPr>
        <w:pStyle w:val="Tekstpodstawowy"/>
        <w:ind w:left="5664"/>
        <w:jc w:val="center"/>
        <w:rPr>
          <w:sz w:val="24"/>
          <w:szCs w:val="24"/>
        </w:rPr>
      </w:pPr>
      <w:r w:rsidRPr="00144179">
        <w:rPr>
          <w:sz w:val="24"/>
          <w:szCs w:val="24"/>
        </w:rPr>
        <w:t>Z-ca Prezydenta Miasta</w:t>
      </w:r>
    </w:p>
    <w:p w:rsidR="00144179" w:rsidRPr="00144179" w:rsidRDefault="00144179" w:rsidP="00144179">
      <w:pPr>
        <w:pStyle w:val="Tekstpodstawowy"/>
        <w:ind w:left="5664"/>
        <w:jc w:val="center"/>
      </w:pPr>
      <w:r w:rsidRPr="00144179">
        <w:rPr>
          <w:sz w:val="24"/>
          <w:szCs w:val="24"/>
        </w:rPr>
        <w:t>Tomasz Jurek</w:t>
      </w:r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  <w:bookmarkStart w:id="0" w:name="_GoBack"/>
      <w:bookmarkEnd w:id="0"/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3578AA" w:rsidRDefault="003578AA" w:rsidP="003578AA">
      <w:pPr>
        <w:pStyle w:val="Tekstpodstawowy"/>
      </w:pPr>
    </w:p>
    <w:p w:rsidR="003578AA" w:rsidRDefault="003578AA" w:rsidP="003578AA">
      <w:pPr>
        <w:pStyle w:val="Tekstpodstawowy"/>
      </w:pPr>
    </w:p>
    <w:p w:rsidR="003578AA" w:rsidRPr="003578AA" w:rsidRDefault="003578AA" w:rsidP="003578AA">
      <w:pPr>
        <w:pStyle w:val="Tekstpodstawowy"/>
      </w:pPr>
    </w:p>
    <w:p w:rsidR="009E70BF" w:rsidRDefault="009E70BF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22"/>
          <w:szCs w:val="22"/>
        </w:rPr>
      </w:pPr>
    </w:p>
    <w:p w:rsidR="009E70BF" w:rsidRDefault="00DE43E1">
      <w:pPr>
        <w:pStyle w:val="Nagwek"/>
        <w:tabs>
          <w:tab w:val="right" w:pos="9923"/>
        </w:tabs>
        <w:spacing w:line="312" w:lineRule="auto"/>
        <w:ind w:firstLine="426"/>
        <w:jc w:val="center"/>
        <w:rPr>
          <w:sz w:val="18"/>
          <w:szCs w:val="18"/>
        </w:rPr>
      </w:pPr>
      <w:r>
        <w:rPr>
          <w:sz w:val="18"/>
          <w:szCs w:val="18"/>
        </w:rPr>
        <w:t>Postępowanie prowadził Prezydent Miasta Tomaszowa Mazowieckiego</w:t>
      </w:r>
    </w:p>
    <w:p w:rsidR="009E70BF" w:rsidRDefault="00DE43E1">
      <w:pPr>
        <w:pStyle w:val="Nagwek"/>
        <w:tabs>
          <w:tab w:val="right" w:pos="9923"/>
        </w:tabs>
        <w:spacing w:line="312" w:lineRule="auto"/>
        <w:jc w:val="center"/>
      </w:pPr>
      <w:r>
        <w:rPr>
          <w:sz w:val="18"/>
          <w:szCs w:val="18"/>
        </w:rPr>
        <w:t>(Wydział Architektury Urzędu Miasta w Tomaszowie Mazowieckim, pok. 33, 43, tel. 0-44 724-23-11 wew. 247, 260, 226</w:t>
      </w:r>
      <w:r>
        <w:rPr>
          <w:sz w:val="18"/>
          <w:szCs w:val="18"/>
        </w:rPr>
        <w:br/>
        <w:t>e-mail: war@tomaszow-maz.pl)</w:t>
      </w:r>
    </w:p>
    <w:sectPr w:rsidR="009E70BF">
      <w:pgSz w:w="11906" w:h="16838"/>
      <w:pgMar w:top="709" w:right="1276" w:bottom="709" w:left="1276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defaultTabStop w:val="708"/>
  <w:hyphenationZone w:val="425"/>
  <w:characterSpacingControl w:val="doNotCompress"/>
  <w:compat>
    <w:doNotExpandShiftReturn/>
    <w:compatSetting w:name="compatibilityMode" w:uri="http://schemas.microsoft.com/office/word" w:val="12"/>
  </w:compat>
  <w:rsids>
    <w:rsidRoot w:val="009E70BF"/>
    <w:rsid w:val="00144179"/>
    <w:rsid w:val="003578AA"/>
    <w:rsid w:val="00401D5D"/>
    <w:rsid w:val="009E70BF"/>
    <w:rsid w:val="00D653A3"/>
    <w:rsid w:val="00DE4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0EB8E"/>
  <w15:docId w15:val="{B77C400C-FD00-4BB6-8AFC-11A8E2232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6F6D"/>
    <w:rPr>
      <w:color w:val="00000A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sid w:val="00936F6D"/>
    <w:rPr>
      <w:rFonts w:ascii="Symbol" w:hAnsi="Symbol"/>
    </w:rPr>
  </w:style>
  <w:style w:type="character" w:customStyle="1" w:styleId="WW8Num3z0">
    <w:name w:val="WW8Num3z0"/>
    <w:qFormat/>
    <w:rsid w:val="00936F6D"/>
    <w:rPr>
      <w:rFonts w:ascii="Symbol" w:hAnsi="Symbol"/>
    </w:rPr>
  </w:style>
  <w:style w:type="character" w:customStyle="1" w:styleId="WW8Num4z0">
    <w:name w:val="WW8Num4z0"/>
    <w:qFormat/>
    <w:rsid w:val="00936F6D"/>
    <w:rPr>
      <w:b w:val="0"/>
      <w:i w:val="0"/>
    </w:rPr>
  </w:style>
  <w:style w:type="character" w:customStyle="1" w:styleId="WW8Num7z0">
    <w:name w:val="WW8Num7z0"/>
    <w:qFormat/>
    <w:rsid w:val="00936F6D"/>
    <w:rPr>
      <w:rFonts w:ascii="Symbol" w:hAnsi="Symbol"/>
    </w:rPr>
  </w:style>
  <w:style w:type="character" w:customStyle="1" w:styleId="WW8Num8z0">
    <w:name w:val="WW8Num8z0"/>
    <w:qFormat/>
    <w:rsid w:val="00936F6D"/>
    <w:rPr>
      <w:rFonts w:ascii="Symbol" w:hAnsi="Symbol"/>
    </w:rPr>
  </w:style>
  <w:style w:type="character" w:customStyle="1" w:styleId="WW8Num13z0">
    <w:name w:val="WW8Num13z0"/>
    <w:qFormat/>
    <w:rsid w:val="00936F6D"/>
    <w:rPr>
      <w:b w:val="0"/>
      <w:i w:val="0"/>
      <w:sz w:val="24"/>
    </w:rPr>
  </w:style>
  <w:style w:type="character" w:customStyle="1" w:styleId="WW8Num13z1">
    <w:name w:val="WW8Num13z1"/>
    <w:qFormat/>
    <w:rsid w:val="00936F6D"/>
    <w:rPr>
      <w:color w:val="000000"/>
      <w:sz w:val="22"/>
    </w:rPr>
  </w:style>
  <w:style w:type="character" w:customStyle="1" w:styleId="WW8Num13z2">
    <w:name w:val="WW8Num13z2"/>
    <w:qFormat/>
    <w:rsid w:val="00936F6D"/>
    <w:rPr>
      <w:sz w:val="24"/>
    </w:rPr>
  </w:style>
  <w:style w:type="character" w:customStyle="1" w:styleId="WW8Num13z4">
    <w:name w:val="WW8Num13z4"/>
    <w:qFormat/>
    <w:rsid w:val="00936F6D"/>
    <w:rPr>
      <w:rFonts w:ascii="Symbol" w:hAnsi="Symbol"/>
    </w:rPr>
  </w:style>
  <w:style w:type="character" w:customStyle="1" w:styleId="WW8Num14z0">
    <w:name w:val="WW8Num14z0"/>
    <w:qFormat/>
    <w:rsid w:val="00936F6D"/>
    <w:rPr>
      <w:b w:val="0"/>
      <w:i w:val="0"/>
      <w:sz w:val="24"/>
    </w:rPr>
  </w:style>
  <w:style w:type="character" w:customStyle="1" w:styleId="WW8Num14z1">
    <w:name w:val="WW8Num14z1"/>
    <w:qFormat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qFormat/>
    <w:rsid w:val="00936F6D"/>
    <w:rPr>
      <w:rFonts w:ascii="Symbol" w:hAnsi="Symbol"/>
    </w:rPr>
  </w:style>
  <w:style w:type="character" w:customStyle="1" w:styleId="WW8Num15z0">
    <w:name w:val="WW8Num15z0"/>
    <w:qFormat/>
    <w:rsid w:val="00936F6D"/>
    <w:rPr>
      <w:b w:val="0"/>
      <w:i w:val="0"/>
      <w:sz w:val="24"/>
    </w:rPr>
  </w:style>
  <w:style w:type="character" w:customStyle="1" w:styleId="WW8Num15z1">
    <w:name w:val="WW8Num15z1"/>
    <w:qFormat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qFormat/>
    <w:rsid w:val="00936F6D"/>
    <w:rPr>
      <w:sz w:val="24"/>
    </w:rPr>
  </w:style>
  <w:style w:type="character" w:customStyle="1" w:styleId="WW8Num15z3">
    <w:name w:val="WW8Num15z3"/>
    <w:qFormat/>
    <w:rsid w:val="00936F6D"/>
    <w:rPr>
      <w:rFonts w:ascii="Symbol" w:hAnsi="Symbol"/>
    </w:rPr>
  </w:style>
  <w:style w:type="character" w:customStyle="1" w:styleId="WW8Num16z0">
    <w:name w:val="WW8Num16z0"/>
    <w:qFormat/>
    <w:rsid w:val="00936F6D"/>
    <w:rPr>
      <w:b w:val="0"/>
      <w:i w:val="0"/>
      <w:sz w:val="24"/>
    </w:rPr>
  </w:style>
  <w:style w:type="character" w:customStyle="1" w:styleId="WW8Num16z1">
    <w:name w:val="WW8Num16z1"/>
    <w:qFormat/>
    <w:rsid w:val="00936F6D"/>
    <w:rPr>
      <w:b/>
      <w:i w:val="0"/>
      <w:color w:val="000000"/>
      <w:sz w:val="22"/>
    </w:rPr>
  </w:style>
  <w:style w:type="character" w:customStyle="1" w:styleId="WW8Num16z2">
    <w:name w:val="WW8Num16z2"/>
    <w:qFormat/>
    <w:rsid w:val="00936F6D"/>
    <w:rPr>
      <w:sz w:val="24"/>
    </w:rPr>
  </w:style>
  <w:style w:type="character" w:customStyle="1" w:styleId="WW8Num16z3">
    <w:name w:val="WW8Num16z3"/>
    <w:qFormat/>
    <w:rsid w:val="00936F6D"/>
    <w:rPr>
      <w:rFonts w:ascii="Symbol" w:hAnsi="Symbol"/>
    </w:rPr>
  </w:style>
  <w:style w:type="character" w:customStyle="1" w:styleId="WW8Num17z0">
    <w:name w:val="WW8Num17z0"/>
    <w:qFormat/>
    <w:rsid w:val="00936F6D"/>
    <w:rPr>
      <w:b w:val="0"/>
      <w:i w:val="0"/>
      <w:sz w:val="24"/>
    </w:rPr>
  </w:style>
  <w:style w:type="character" w:customStyle="1" w:styleId="WW8Num17z1">
    <w:name w:val="WW8Num17z1"/>
    <w:qFormat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qFormat/>
    <w:rsid w:val="00936F6D"/>
    <w:rPr>
      <w:rFonts w:ascii="Symbol" w:hAnsi="Symbol"/>
    </w:rPr>
  </w:style>
  <w:style w:type="character" w:customStyle="1" w:styleId="WW8Num18z0">
    <w:name w:val="WW8Num18z0"/>
    <w:qFormat/>
    <w:rsid w:val="00936F6D"/>
    <w:rPr>
      <w:b w:val="0"/>
      <w:i w:val="0"/>
      <w:sz w:val="24"/>
    </w:rPr>
  </w:style>
  <w:style w:type="character" w:customStyle="1" w:styleId="WW8Num18z1">
    <w:name w:val="WW8Num18z1"/>
    <w:qFormat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qFormat/>
    <w:rsid w:val="00936F6D"/>
    <w:rPr>
      <w:rFonts w:ascii="Symbol" w:hAnsi="Symbol"/>
    </w:rPr>
  </w:style>
  <w:style w:type="character" w:customStyle="1" w:styleId="WW8Num19z0">
    <w:name w:val="WW8Num19z0"/>
    <w:qFormat/>
    <w:rsid w:val="00936F6D"/>
    <w:rPr>
      <w:b w:val="0"/>
      <w:i w:val="0"/>
      <w:sz w:val="24"/>
    </w:rPr>
  </w:style>
  <w:style w:type="character" w:customStyle="1" w:styleId="WW8Num19z1">
    <w:name w:val="WW8Num19z1"/>
    <w:qFormat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qFormat/>
    <w:rsid w:val="00936F6D"/>
    <w:rPr>
      <w:sz w:val="24"/>
    </w:rPr>
  </w:style>
  <w:style w:type="character" w:customStyle="1" w:styleId="WW8Num19z3">
    <w:name w:val="WW8Num19z3"/>
    <w:qFormat/>
    <w:rsid w:val="00936F6D"/>
    <w:rPr>
      <w:rFonts w:ascii="Symbol" w:hAnsi="Symbol"/>
    </w:rPr>
  </w:style>
  <w:style w:type="character" w:customStyle="1" w:styleId="WW8Num20z0">
    <w:name w:val="WW8Num20z0"/>
    <w:qFormat/>
    <w:rsid w:val="00936F6D"/>
    <w:rPr>
      <w:b w:val="0"/>
      <w:i w:val="0"/>
    </w:rPr>
  </w:style>
  <w:style w:type="character" w:customStyle="1" w:styleId="WW8Num23z0">
    <w:name w:val="WW8Num23z0"/>
    <w:qFormat/>
    <w:rsid w:val="00936F6D"/>
    <w:rPr>
      <w:b w:val="0"/>
      <w:i w:val="0"/>
      <w:sz w:val="24"/>
    </w:rPr>
  </w:style>
  <w:style w:type="character" w:customStyle="1" w:styleId="WW8Num23z1">
    <w:name w:val="WW8Num23z1"/>
    <w:qFormat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qFormat/>
    <w:rsid w:val="00936F6D"/>
    <w:rPr>
      <w:rFonts w:ascii="Symbol" w:hAnsi="Symbol"/>
    </w:rPr>
  </w:style>
  <w:style w:type="character" w:customStyle="1" w:styleId="WW8Num24z0">
    <w:name w:val="WW8Num24z0"/>
    <w:qFormat/>
    <w:rsid w:val="00936F6D"/>
    <w:rPr>
      <w:b w:val="0"/>
      <w:i w:val="0"/>
    </w:rPr>
  </w:style>
  <w:style w:type="character" w:customStyle="1" w:styleId="WW8Num25z0">
    <w:name w:val="WW8Num25z0"/>
    <w:qFormat/>
    <w:rsid w:val="00936F6D"/>
    <w:rPr>
      <w:rFonts w:ascii="Symbol" w:hAnsi="Symbol"/>
    </w:rPr>
  </w:style>
  <w:style w:type="character" w:customStyle="1" w:styleId="WW-Domylnaczcionkaakapitu">
    <w:name w:val="WW-Domyślna czcionka akapitu"/>
    <w:qFormat/>
    <w:rsid w:val="00936F6D"/>
  </w:style>
  <w:style w:type="character" w:customStyle="1" w:styleId="czeinternetowe">
    <w:name w:val="Łącze internetowe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qFormat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qFormat/>
    <w:rsid w:val="00936F6D"/>
    <w:rPr>
      <w:sz w:val="16"/>
    </w:rPr>
  </w:style>
  <w:style w:type="character" w:customStyle="1" w:styleId="NagwekZnak">
    <w:name w:val="Nagłówek Znak"/>
    <w:basedOn w:val="Domylnaczcionkaakapitu"/>
    <w:link w:val="Nagwek"/>
    <w:qFormat/>
    <w:rsid w:val="00B34934"/>
    <w:rPr>
      <w:sz w:val="24"/>
      <w:lang w:val="pl-PL" w:eastAsia="ar-SA" w:bidi="ar-SA"/>
    </w:rPr>
  </w:style>
  <w:style w:type="character" w:customStyle="1" w:styleId="ZnakZnak">
    <w:name w:val="Znak Znak"/>
    <w:basedOn w:val="Domylnaczcionkaakapitu"/>
    <w:semiHidden/>
    <w:qFormat/>
    <w:locked/>
    <w:rsid w:val="00B37BBC"/>
    <w:rPr>
      <w:sz w:val="24"/>
      <w:lang w:val="pl-PL" w:eastAsia="pl-PL" w:bidi="ar-SA"/>
    </w:rPr>
  </w:style>
  <w:style w:type="character" w:customStyle="1" w:styleId="ListLabel1">
    <w:name w:val="ListLabel 1"/>
    <w:qFormat/>
    <w:rPr>
      <w:b w:val="0"/>
      <w:i w:val="0"/>
      <w:sz w:val="24"/>
    </w:rPr>
  </w:style>
  <w:style w:type="character" w:customStyle="1" w:styleId="ListLabel2">
    <w:name w:val="ListLabel 2"/>
    <w:qFormat/>
    <w:rPr>
      <w:b w:val="0"/>
      <w:i w:val="0"/>
      <w:color w:val="000000"/>
      <w:sz w:val="24"/>
    </w:rPr>
  </w:style>
  <w:style w:type="character" w:customStyle="1" w:styleId="ListLabel3">
    <w:name w:val="ListLabel 3"/>
    <w:qFormat/>
    <w:rPr>
      <w:b w:val="0"/>
      <w:i w:val="0"/>
      <w:sz w:val="24"/>
    </w:rPr>
  </w:style>
  <w:style w:type="character" w:customStyle="1" w:styleId="ListLabel4">
    <w:name w:val="ListLabel 4"/>
    <w:qFormat/>
    <w:rPr>
      <w:b w:val="0"/>
      <w:i w:val="0"/>
      <w:sz w:val="24"/>
    </w:rPr>
  </w:style>
  <w:style w:type="character" w:customStyle="1" w:styleId="ListLabel5">
    <w:name w:val="ListLabel 5"/>
    <w:qFormat/>
    <w:rPr>
      <w:b w:val="0"/>
      <w:i w:val="0"/>
      <w:color w:val="000000"/>
      <w:sz w:val="24"/>
    </w:rPr>
  </w:style>
  <w:style w:type="character" w:customStyle="1" w:styleId="ListLabel6">
    <w:name w:val="ListLabel 6"/>
    <w:qFormat/>
    <w:rPr>
      <w:b w:val="0"/>
      <w:i w:val="0"/>
      <w:sz w:val="24"/>
    </w:rPr>
  </w:style>
  <w:style w:type="character" w:customStyle="1" w:styleId="ListLabel7">
    <w:name w:val="ListLabel 7"/>
    <w:qFormat/>
    <w:rPr>
      <w:b w:val="0"/>
      <w:i w:val="0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eastAsia="Times New Roman"/>
      <w:w w:val="203"/>
      <w:sz w:val="24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eastAsia="Times New Roman"/>
      <w:w w:val="203"/>
      <w:sz w:val="24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w w:val="203"/>
      <w:sz w:val="24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w w:val="203"/>
      <w:sz w:val="24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paragraph" w:styleId="Nagwek">
    <w:name w:val="header"/>
    <w:basedOn w:val="Normalny"/>
    <w:next w:val="Tekstpodstawowy"/>
    <w:link w:val="NagwekZnak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936F6D"/>
    <w:pPr>
      <w:suppressLineNumbers/>
    </w:pPr>
    <w:rPr>
      <w:rFonts w:cs="Tahoma"/>
    </w:rPr>
  </w:style>
  <w:style w:type="paragraph" w:customStyle="1" w:styleId="Podpis1">
    <w:name w:val="Podpis1"/>
    <w:basedOn w:val="Normalny"/>
    <w:qFormat/>
    <w:rsid w:val="00936F6D"/>
    <w:pPr>
      <w:suppressLineNumbers/>
      <w:spacing w:before="120" w:after="120"/>
    </w:pPr>
    <w:rPr>
      <w:rFonts w:cs="Tahoma"/>
      <w:i/>
      <w:iCs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qFormat/>
    <w:rsid w:val="00936F6D"/>
  </w:style>
  <w:style w:type="paragraph" w:styleId="Tekstdymka">
    <w:name w:val="Balloon Text"/>
    <w:basedOn w:val="Normalny"/>
    <w:semiHidden/>
    <w:qFormat/>
    <w:rsid w:val="005920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subject/>
  <dc:creator>dorotA</dc:creator>
  <dc:description/>
  <cp:lastModifiedBy>Anna Smaś</cp:lastModifiedBy>
  <cp:revision>25</cp:revision>
  <cp:lastPrinted>2019-01-28T11:48:00Z</cp:lastPrinted>
  <dcterms:created xsi:type="dcterms:W3CDTF">2017-03-16T12:50:00Z</dcterms:created>
  <dcterms:modified xsi:type="dcterms:W3CDTF">2019-01-29T12:09:00Z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Urząd Miasta w Tomaszowie Maz.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