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196" w:rsidRDefault="00447196"/>
    <w:p w:rsidR="00447196" w:rsidRDefault="00447196"/>
    <w:p w:rsidR="00447196" w:rsidRDefault="00447196"/>
    <w:p w:rsidR="00447196" w:rsidRPr="00AF041E" w:rsidRDefault="00AA6884" w:rsidP="00C92690">
      <w:pPr>
        <w:tabs>
          <w:tab w:val="left" w:pos="1935"/>
        </w:tabs>
        <w:spacing w:line="360" w:lineRule="auto"/>
        <w:jc w:val="center"/>
        <w:rPr>
          <w:b/>
          <w:sz w:val="22"/>
          <w:szCs w:val="24"/>
        </w:rPr>
      </w:pPr>
      <w:r w:rsidRPr="00AF041E">
        <w:rPr>
          <w:b/>
          <w:sz w:val="22"/>
          <w:szCs w:val="24"/>
        </w:rPr>
        <w:t>UZASADNIENIE</w:t>
      </w:r>
    </w:p>
    <w:p w:rsidR="00447196" w:rsidRPr="00AF041E" w:rsidRDefault="00AA6884" w:rsidP="00C92690">
      <w:pPr>
        <w:tabs>
          <w:tab w:val="left" w:pos="1935"/>
        </w:tabs>
        <w:spacing w:line="360" w:lineRule="auto"/>
        <w:jc w:val="center"/>
        <w:rPr>
          <w:b/>
          <w:sz w:val="22"/>
          <w:szCs w:val="24"/>
        </w:rPr>
      </w:pPr>
      <w:r w:rsidRPr="00AF041E">
        <w:rPr>
          <w:b/>
          <w:sz w:val="22"/>
          <w:szCs w:val="24"/>
        </w:rPr>
        <w:t>UCHWAŁY NR …………/…………18</w:t>
      </w:r>
    </w:p>
    <w:p w:rsidR="00447196" w:rsidRPr="00AF041E" w:rsidRDefault="00AA6884" w:rsidP="00C92690">
      <w:pPr>
        <w:tabs>
          <w:tab w:val="left" w:pos="1935"/>
        </w:tabs>
        <w:spacing w:line="360" w:lineRule="auto"/>
        <w:jc w:val="center"/>
        <w:rPr>
          <w:b/>
          <w:sz w:val="22"/>
          <w:szCs w:val="24"/>
        </w:rPr>
      </w:pPr>
      <w:r w:rsidRPr="00AF041E">
        <w:rPr>
          <w:b/>
          <w:sz w:val="22"/>
          <w:szCs w:val="24"/>
        </w:rPr>
        <w:t>RADY MIEJSKIEJ TOMASZOWA MAZOWIECKIEGO</w:t>
      </w:r>
    </w:p>
    <w:p w:rsidR="00447196" w:rsidRPr="00AF041E" w:rsidRDefault="00AA6884" w:rsidP="00C92690">
      <w:pPr>
        <w:tabs>
          <w:tab w:val="left" w:pos="1935"/>
        </w:tabs>
        <w:spacing w:line="360" w:lineRule="auto"/>
        <w:jc w:val="center"/>
        <w:rPr>
          <w:sz w:val="22"/>
          <w:szCs w:val="24"/>
        </w:rPr>
      </w:pPr>
      <w:r w:rsidRPr="00AF041E">
        <w:rPr>
          <w:sz w:val="22"/>
          <w:szCs w:val="24"/>
        </w:rPr>
        <w:t>z dnia…………….</w:t>
      </w:r>
    </w:p>
    <w:p w:rsidR="00447196" w:rsidRDefault="00447196">
      <w:pPr>
        <w:tabs>
          <w:tab w:val="left" w:pos="1935"/>
        </w:tabs>
      </w:pPr>
    </w:p>
    <w:p w:rsidR="00447196" w:rsidRDefault="00AF041E" w:rsidP="00AF041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o</w:t>
      </w:r>
      <w:r w:rsidR="00AA6884">
        <w:rPr>
          <w:b/>
          <w:sz w:val="24"/>
        </w:rPr>
        <w:t xml:space="preserve"> zmianie uchwały Nr XIX/181/2015 w sprawie uchwalenia „Planu Gospodarki Niskoemisyjnej dla miasta Tomaszowa Mazowieckiego”</w:t>
      </w:r>
    </w:p>
    <w:p w:rsidR="00AF041E" w:rsidRDefault="00AF041E" w:rsidP="00AF041E">
      <w:pPr>
        <w:spacing w:line="360" w:lineRule="auto"/>
        <w:jc w:val="center"/>
        <w:rPr>
          <w:b/>
          <w:sz w:val="24"/>
        </w:rPr>
      </w:pPr>
    </w:p>
    <w:p w:rsidR="00AF041E" w:rsidRDefault="00AA6884" w:rsidP="00AF041E">
      <w:pPr>
        <w:spacing w:line="360" w:lineRule="auto"/>
        <w:jc w:val="both"/>
      </w:pPr>
      <w:r>
        <w:rPr>
          <w:b/>
          <w:sz w:val="24"/>
        </w:rPr>
        <w:tab/>
      </w:r>
      <w:r w:rsidRPr="00AF041E">
        <w:rPr>
          <w:sz w:val="24"/>
        </w:rPr>
        <w:t>Plan Gospodarki Niskoemisyjnej to dokument ukierunkowany na działalność, która ma przynieść rozwój gospodarczy i poprawę warunków życia obywateli na terenie miasta przy założeniu obniżonej energochłonności i niskim poziomie emisji do środowiska.</w:t>
      </w:r>
    </w:p>
    <w:p w:rsidR="00AF041E" w:rsidRDefault="00AF041E" w:rsidP="00AF041E">
      <w:pPr>
        <w:spacing w:line="360" w:lineRule="auto"/>
        <w:jc w:val="both"/>
      </w:pPr>
      <w:r>
        <w:rPr>
          <w:sz w:val="24"/>
        </w:rPr>
        <w:tab/>
      </w:r>
      <w:r w:rsidR="00AA6884">
        <w:rPr>
          <w:sz w:val="24"/>
        </w:rPr>
        <w:t>W 2015 roku uchwałą Rady Miejskiej Tomaszowa Mazowieckiego został przyjęty Plan Gospodarki Niskoemisyjnej dla miasta Tomaszowa Mazowieckiego</w:t>
      </w:r>
      <w:r>
        <w:rPr>
          <w:sz w:val="24"/>
        </w:rPr>
        <w:t>.</w:t>
      </w:r>
    </w:p>
    <w:p w:rsidR="00447196" w:rsidRDefault="00AF041E" w:rsidP="00AF041E">
      <w:pPr>
        <w:spacing w:line="360" w:lineRule="auto"/>
        <w:jc w:val="both"/>
      </w:pPr>
      <w:r>
        <w:tab/>
      </w:r>
      <w:r w:rsidR="00AA6884">
        <w:rPr>
          <w:sz w:val="24"/>
          <w:szCs w:val="19"/>
        </w:rPr>
        <w:t xml:space="preserve">W dniu 8 grudnia 2017 r. </w:t>
      </w:r>
      <w:r w:rsidR="00C92690">
        <w:rPr>
          <w:sz w:val="24"/>
          <w:szCs w:val="19"/>
        </w:rPr>
        <w:t>została podana</w:t>
      </w:r>
      <w:r w:rsidR="00AA6884">
        <w:rPr>
          <w:sz w:val="24"/>
          <w:szCs w:val="19"/>
        </w:rPr>
        <w:t xml:space="preserve"> do </w:t>
      </w:r>
      <w:r w:rsidR="00C92690">
        <w:rPr>
          <w:sz w:val="24"/>
          <w:szCs w:val="19"/>
        </w:rPr>
        <w:t>publicznej wiadomości informacja</w:t>
      </w:r>
      <w:r w:rsidR="00AA6884">
        <w:rPr>
          <w:sz w:val="24"/>
          <w:szCs w:val="19"/>
        </w:rPr>
        <w:t xml:space="preserve"> </w:t>
      </w:r>
      <w:r w:rsidR="00C92690">
        <w:rPr>
          <w:sz w:val="24"/>
          <w:szCs w:val="19"/>
        </w:rPr>
        <w:br/>
      </w:r>
      <w:r w:rsidR="00AA6884">
        <w:rPr>
          <w:sz w:val="24"/>
          <w:szCs w:val="19"/>
        </w:rPr>
        <w:t xml:space="preserve">o przystąpieniu do opracowania aktualizacji „Planu Gospodarki Niskoemisyjnej dla miasta Tomaszowa Mazowieckiego” oraz o możliwości składania uwag i wniosków w terminie </w:t>
      </w:r>
      <w:r w:rsidR="00C92690">
        <w:rPr>
          <w:sz w:val="24"/>
          <w:szCs w:val="19"/>
        </w:rPr>
        <w:br/>
      </w:r>
      <w:r w:rsidR="00AA6884">
        <w:rPr>
          <w:sz w:val="24"/>
          <w:szCs w:val="19"/>
        </w:rPr>
        <w:t>od dnia 8 grudnia 2017 r. do dnia 5 stycznia 2018 r.</w:t>
      </w:r>
    </w:p>
    <w:p w:rsidR="00AF041E" w:rsidRDefault="00AA6884" w:rsidP="00AF041E">
      <w:pPr>
        <w:spacing w:line="360" w:lineRule="auto"/>
        <w:jc w:val="both"/>
      </w:pPr>
      <w:r>
        <w:rPr>
          <w:sz w:val="24"/>
          <w:szCs w:val="19"/>
        </w:rPr>
        <w:tab/>
        <w:t xml:space="preserve">Ze względu na możliwość aplikowania m.in. o środki z funduszy Unii Europejskiej,  Wojewódzkiego Funduszu Ochrony Środowiska i Gospodarki Wodnej w Łodzi oraz Regionalnego Programu Operacyjnego Województwa Łódzkiego, do tutejszego Urzędu Miasta wpłynęły wnioski podmiotów o uwzględnienie w Planie Gospodarki Niskoemisyjnej inwestycji planowanych do realizacji przez ww. podmioty. </w:t>
      </w:r>
    </w:p>
    <w:p w:rsidR="00AF041E" w:rsidRDefault="00AF041E" w:rsidP="00AF041E">
      <w:pPr>
        <w:spacing w:line="360" w:lineRule="auto"/>
        <w:jc w:val="both"/>
      </w:pPr>
      <w:r>
        <w:tab/>
      </w:r>
      <w:r w:rsidR="00AA6884">
        <w:rPr>
          <w:sz w:val="24"/>
          <w:szCs w:val="19"/>
        </w:rPr>
        <w:t>Nowe zadania zostały wprowadzone do załącznika do niniejszej uchwały w pozycjach 96-108 tabeli „Działania inwestycyjne do roku 2030”. Projekt „Planu Gospodarki Niskoemisyjnej dla m</w:t>
      </w:r>
      <w:r>
        <w:rPr>
          <w:sz w:val="24"/>
          <w:szCs w:val="19"/>
        </w:rPr>
        <w:t xml:space="preserve">iasta Tomaszowa Mazowieckiego” </w:t>
      </w:r>
      <w:r w:rsidR="00AA6884">
        <w:rPr>
          <w:sz w:val="24"/>
          <w:szCs w:val="19"/>
        </w:rPr>
        <w:t>wprowadza niewielkie modyfikacje przyjętego dokumentu i dotyczy obszaru położonego na terenie miasta.</w:t>
      </w:r>
    </w:p>
    <w:p w:rsidR="00AF041E" w:rsidRDefault="00AF041E" w:rsidP="00AF041E">
      <w:pPr>
        <w:spacing w:line="360" w:lineRule="auto"/>
        <w:jc w:val="both"/>
      </w:pPr>
      <w:r>
        <w:tab/>
      </w:r>
      <w:r w:rsidR="00AA6884">
        <w:rPr>
          <w:sz w:val="24"/>
          <w:szCs w:val="19"/>
        </w:rPr>
        <w:t xml:space="preserve">W dniu 12 września 2018 r. </w:t>
      </w:r>
      <w:r w:rsidR="00C92690">
        <w:rPr>
          <w:sz w:val="24"/>
          <w:szCs w:val="19"/>
        </w:rPr>
        <w:t>została podana</w:t>
      </w:r>
      <w:r w:rsidR="00AA6884">
        <w:rPr>
          <w:sz w:val="24"/>
          <w:szCs w:val="19"/>
        </w:rPr>
        <w:t xml:space="preserve"> do </w:t>
      </w:r>
      <w:r w:rsidR="00C92690">
        <w:rPr>
          <w:sz w:val="24"/>
          <w:szCs w:val="19"/>
        </w:rPr>
        <w:t>publicznej wiadomości informacja</w:t>
      </w:r>
      <w:r w:rsidR="00AA6884">
        <w:rPr>
          <w:sz w:val="24"/>
          <w:szCs w:val="19"/>
        </w:rPr>
        <w:t xml:space="preserve"> </w:t>
      </w:r>
      <w:r w:rsidR="00C92690">
        <w:rPr>
          <w:sz w:val="24"/>
          <w:szCs w:val="19"/>
        </w:rPr>
        <w:br/>
      </w:r>
      <w:r w:rsidR="00AA6884">
        <w:rPr>
          <w:sz w:val="24"/>
          <w:szCs w:val="19"/>
        </w:rPr>
        <w:t>o opracowaniu projektu aktualizacji „Planu Gospodarki Niskoemisyjnej dla miasta Tomaszowa Mazowieckiego” or</w:t>
      </w:r>
      <w:r w:rsidR="00C92690">
        <w:rPr>
          <w:sz w:val="24"/>
          <w:szCs w:val="19"/>
        </w:rPr>
        <w:t xml:space="preserve">az o możliwości zapoznania się </w:t>
      </w:r>
      <w:r w:rsidR="00AA6884">
        <w:rPr>
          <w:sz w:val="24"/>
          <w:szCs w:val="19"/>
        </w:rPr>
        <w:t>z dokumentacją sprawy, składania uwag i wniosków przez okres 21 dni w te</w:t>
      </w:r>
      <w:r w:rsidR="00C92690">
        <w:rPr>
          <w:sz w:val="24"/>
          <w:szCs w:val="19"/>
        </w:rPr>
        <w:t xml:space="preserve">rminie od dnia </w:t>
      </w:r>
      <w:r w:rsidR="00AA6884">
        <w:rPr>
          <w:sz w:val="24"/>
          <w:szCs w:val="19"/>
        </w:rPr>
        <w:t xml:space="preserve">12 września do dnia </w:t>
      </w:r>
      <w:r w:rsidR="00C92690">
        <w:rPr>
          <w:sz w:val="24"/>
          <w:szCs w:val="19"/>
        </w:rPr>
        <w:br/>
      </w:r>
      <w:r w:rsidR="00AA6884">
        <w:rPr>
          <w:sz w:val="24"/>
          <w:szCs w:val="19"/>
        </w:rPr>
        <w:t>3 października 2018 r.</w:t>
      </w:r>
    </w:p>
    <w:p w:rsidR="00AF041E" w:rsidRDefault="00AF041E" w:rsidP="00AF041E">
      <w:pPr>
        <w:spacing w:line="360" w:lineRule="auto"/>
        <w:jc w:val="both"/>
      </w:pPr>
      <w:r>
        <w:tab/>
      </w:r>
      <w:r w:rsidR="00AA6884">
        <w:rPr>
          <w:sz w:val="24"/>
          <w:szCs w:val="19"/>
        </w:rPr>
        <w:t xml:space="preserve">Na podstawie pism: Państwowego Wojewódzkiego Inspektora Sanitarnego w Łodzi oraz Regionalnego Dyrektora Ochrony Środowiska w Łodzi odstąpiono od przeprowadzenia </w:t>
      </w:r>
      <w:r w:rsidR="00AA6884">
        <w:rPr>
          <w:sz w:val="24"/>
          <w:szCs w:val="19"/>
        </w:rPr>
        <w:lastRenderedPageBreak/>
        <w:t>strategicznej oceny oddziaływania na środowisko o czym Prezydent Miasta Tomaszowa Mazowieckiego poinformował stosownym obwieszczeniem.</w:t>
      </w:r>
    </w:p>
    <w:p w:rsidR="00447196" w:rsidRDefault="00AF041E" w:rsidP="00AF041E">
      <w:pPr>
        <w:spacing w:line="360" w:lineRule="auto"/>
        <w:jc w:val="both"/>
      </w:pPr>
      <w:r>
        <w:tab/>
      </w:r>
      <w:r w:rsidR="00AA6884">
        <w:rPr>
          <w:sz w:val="24"/>
          <w:szCs w:val="19"/>
        </w:rPr>
        <w:t xml:space="preserve">W </w:t>
      </w:r>
      <w:r>
        <w:rPr>
          <w:sz w:val="24"/>
          <w:szCs w:val="19"/>
        </w:rPr>
        <w:t>związku</w:t>
      </w:r>
      <w:r w:rsidR="00AA6884">
        <w:rPr>
          <w:sz w:val="24"/>
          <w:szCs w:val="19"/>
        </w:rPr>
        <w:t xml:space="preserve"> z powyższym proszę o podjęcie prezentowanej uchwały</w:t>
      </w:r>
      <w:r>
        <w:rPr>
          <w:sz w:val="24"/>
          <w:szCs w:val="19"/>
        </w:rPr>
        <w:t>.</w:t>
      </w:r>
    </w:p>
    <w:sectPr w:rsidR="00447196" w:rsidSect="00447196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7196"/>
    <w:rsid w:val="00352985"/>
    <w:rsid w:val="00447196"/>
    <w:rsid w:val="00AA6884"/>
    <w:rsid w:val="00AF041E"/>
    <w:rsid w:val="00C92690"/>
    <w:rsid w:val="00DF7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223B"/>
    <w:rPr>
      <w:rFonts w:ascii="Times New Roman" w:eastAsia="Times New Roman" w:hAnsi="Times New Roman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447196"/>
    <w:rPr>
      <w:rFonts w:cs="Courier New"/>
    </w:rPr>
  </w:style>
  <w:style w:type="character" w:customStyle="1" w:styleId="ListLabel2">
    <w:name w:val="ListLabel 2"/>
    <w:qFormat/>
    <w:rsid w:val="00447196"/>
    <w:rPr>
      <w:rFonts w:cs="Courier New"/>
    </w:rPr>
  </w:style>
  <w:style w:type="character" w:customStyle="1" w:styleId="ListLabel3">
    <w:name w:val="ListLabel 3"/>
    <w:qFormat/>
    <w:rsid w:val="00447196"/>
    <w:rPr>
      <w:rFonts w:cs="Courier New"/>
    </w:rPr>
  </w:style>
  <w:style w:type="paragraph" w:styleId="Nagwek">
    <w:name w:val="header"/>
    <w:basedOn w:val="Normalny"/>
    <w:next w:val="Tekstpodstawowy"/>
    <w:qFormat/>
    <w:rsid w:val="0044719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47196"/>
    <w:pPr>
      <w:spacing w:after="140" w:line="276" w:lineRule="auto"/>
    </w:pPr>
  </w:style>
  <w:style w:type="paragraph" w:styleId="Lista">
    <w:name w:val="List"/>
    <w:basedOn w:val="Tekstpodstawowy"/>
    <w:rsid w:val="00447196"/>
    <w:rPr>
      <w:rFonts w:cs="Arial"/>
    </w:rPr>
  </w:style>
  <w:style w:type="paragraph" w:customStyle="1" w:styleId="Caption">
    <w:name w:val="Caption"/>
    <w:basedOn w:val="Normalny"/>
    <w:qFormat/>
    <w:rsid w:val="0044719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447196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343F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mplichta</cp:lastModifiedBy>
  <cp:revision>2</cp:revision>
  <cp:lastPrinted>2018-10-10T07:57:00Z</cp:lastPrinted>
  <dcterms:created xsi:type="dcterms:W3CDTF">2018-10-10T08:27:00Z</dcterms:created>
  <dcterms:modified xsi:type="dcterms:W3CDTF">2018-10-10T08:27:00Z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