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/>
      </w:pPr>
      <w:r>
        <w:rPr/>
        <w:t>KPM.0050.</w:t>
      </w:r>
      <w:r>
        <w:rPr/>
        <w:t>218</w:t>
      </w:r>
      <w:r>
        <w:rPr/>
        <w:t>.2018</w:t>
      </w:r>
    </w:p>
    <w:p>
      <w:pPr>
        <w:pStyle w:val="Default"/>
        <w:jc w:val="center"/>
        <w:rPr/>
      </w:pPr>
      <w:r>
        <w:rPr>
          <w:b/>
          <w:bCs/>
          <w:sz w:val="28"/>
          <w:szCs w:val="28"/>
        </w:rPr>
        <w:t xml:space="preserve">ZARZĄDZENIE NR  </w:t>
      </w:r>
      <w:r>
        <w:rPr>
          <w:b/>
          <w:bCs/>
          <w:sz w:val="28"/>
          <w:szCs w:val="28"/>
        </w:rPr>
        <w:t>218</w:t>
      </w:r>
      <w:r>
        <w:rPr>
          <w:b/>
          <w:bCs/>
          <w:sz w:val="28"/>
          <w:szCs w:val="28"/>
        </w:rPr>
        <w:t>/2018</w:t>
      </w:r>
    </w:p>
    <w:p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PREZYDENTA MIASTA TOMASZOWA MAZOWIECKIEGO</w:t>
      </w:r>
    </w:p>
    <w:p>
      <w:pPr>
        <w:pStyle w:val="Default"/>
        <w:jc w:val="center"/>
        <w:rPr/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</w:rPr>
        <w:t xml:space="preserve">15 </w:t>
      </w:r>
      <w:r>
        <w:rPr>
          <w:b/>
          <w:bCs/>
          <w:sz w:val="28"/>
          <w:szCs w:val="28"/>
        </w:rPr>
        <w:t>czerwca 2018 roku</w:t>
      </w:r>
    </w:p>
    <w:p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rPr>
          <w:b/>
          <w:b/>
          <w:bCs/>
        </w:rPr>
      </w:pPr>
      <w:r>
        <w:rPr>
          <w:b/>
          <w:bCs/>
        </w:rPr>
        <w:t xml:space="preserve">w sprawie oddania w dzierżawę nieruchomości stanowiącej własność Gminy Miasto Tomaszów Mazowiecki z przeznaczeniem na cele rekreacyjno – letniskowe. </w:t>
      </w:r>
    </w:p>
    <w:p>
      <w:pPr>
        <w:pStyle w:val="Default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>Na podstawie art. 30 ust. 2 pkt  3 ustawy z dnia 8 marca 1990 roku o samorządzie gminnym (t. j. Dz. U. z 2017 roku poz.1875, poz. 2232, z 2018 roku poz. 130) oraz art. 13 ust. 1 i art. 35 ust. 1 i 2 ustawy z dnia 21 sierpnia 1997 roku o gospodarce nieruchomościami t. j. (Dz. U. z 2018 roku poz. 121, poz. 650) w związku z § 12, § 13 ust. 2 pkt  1 i 2, § 14 ust. 1 i</w:t>
      </w:r>
      <w:r>
        <w:rPr>
          <w:b/>
        </w:rPr>
        <w:t xml:space="preserve"> §</w:t>
      </w:r>
      <w:r>
        <w:rPr/>
        <w:t xml:space="preserve"> 15 Uchwały Nr XLII/400/2013 Rady Miejskiej Tomaszowa Mazowieckiego z dnia 30 października 2013 r. w sprawie zasad nabywania, zbywania i obciążania nieruchomości oraz ich wydzierżawiania lub wynajmowania na czas oznaczony dłuższy niż trzy lata lub czas nieoznaczony (Dz. Urz. Woj. Łódzkiego z 2013 roku poz. 5479), Prezydent Miasta Tomaszowa Mazowieckiego </w:t>
      </w:r>
      <w:r>
        <w:rPr>
          <w:b/>
        </w:rPr>
        <w:t>zarządza,</w:t>
      </w:r>
      <w:r>
        <w:rPr/>
        <w:t xml:space="preserve"> co następuje:</w:t>
      </w:r>
    </w:p>
    <w:p>
      <w:pPr>
        <w:pStyle w:val="Default"/>
        <w:ind w:firstLine="708"/>
        <w:jc w:val="both"/>
        <w:rPr/>
      </w:pPr>
      <w:r>
        <w:rPr/>
      </w:r>
    </w:p>
    <w:p>
      <w:pPr>
        <w:pStyle w:val="Default"/>
        <w:ind w:firstLine="708"/>
        <w:jc w:val="both"/>
        <w:rPr/>
      </w:pPr>
      <w:r>
        <w:rPr>
          <w:b/>
          <w:bCs/>
        </w:rPr>
        <w:t>§ 1 .</w:t>
      </w:r>
      <w:r>
        <w:rPr/>
        <w:t xml:space="preserve">Przeznaczam do wydzierżawienia w trybie bezprzetargowym część nieruchomości stanowiącej własność Gminy Miasto Tomaszów Mazowiecki, położonej w Tomaszowie Mazowieckim przy </w:t>
      </w:r>
      <w:r>
        <w:rPr>
          <w:b/>
          <w:bCs/>
        </w:rPr>
        <w:t>ul. Smardzewickiej nr 15/17, oznaczonej w ewidencji gruntów nr 215 w obr. 22 o pow. 700 m</w:t>
      </w:r>
      <w:r>
        <w:rPr>
          <w:b/>
          <w:bCs/>
          <w:vertAlign w:val="superscript"/>
        </w:rPr>
        <w:t>2</w:t>
      </w:r>
      <w:r>
        <w:rPr>
          <w:b/>
          <w:bCs/>
        </w:rPr>
        <w:t xml:space="preserve"> </w:t>
      </w:r>
      <w:r>
        <w:rPr/>
        <w:t xml:space="preserve">z przeznaczeniem na cele rekreacyjno – letniskowe. </w:t>
      </w:r>
    </w:p>
    <w:p>
      <w:pPr>
        <w:pStyle w:val="Default"/>
        <w:jc w:val="both"/>
        <w:rPr/>
      </w:pPr>
      <w:r>
        <w:rPr/>
      </w:r>
    </w:p>
    <w:p>
      <w:pPr>
        <w:pStyle w:val="Default"/>
        <w:ind w:firstLine="708"/>
        <w:jc w:val="both"/>
        <w:rPr/>
      </w:pPr>
      <w:r>
        <w:rPr>
          <w:b/>
          <w:bCs/>
        </w:rPr>
        <w:t xml:space="preserve">§ 2.1. </w:t>
      </w:r>
      <w:r>
        <w:rPr/>
        <w:t xml:space="preserve">Wydzierżawienie nieruchomości opisanej w § 1 następuje na czas nieoznaczony. </w:t>
      </w:r>
    </w:p>
    <w:p>
      <w:pPr>
        <w:pStyle w:val="Default"/>
        <w:widowControl/>
        <w:bidi w:val="0"/>
        <w:ind w:left="0" w:right="0" w:firstLine="1247"/>
        <w:jc w:val="both"/>
        <w:rPr/>
      </w:pPr>
      <w:r>
        <w:rPr>
          <w:b/>
          <w:bCs/>
        </w:rPr>
        <w:t xml:space="preserve">2. </w:t>
      </w:r>
      <w:r>
        <w:rPr/>
        <w:t xml:space="preserve">Wykaz nieruchomości przeznaczonej do wydzierżawienia wraz z oznaczeniem wysokości czynszu zawarty jest w załączniku do niniejszego zarządzenia. </w:t>
      </w:r>
    </w:p>
    <w:p>
      <w:pPr>
        <w:pStyle w:val="Defaul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ind w:firstLine="708"/>
        <w:jc w:val="both"/>
        <w:rPr/>
      </w:pPr>
      <w:r>
        <w:rPr>
          <w:b/>
          <w:bCs/>
        </w:rPr>
        <w:t xml:space="preserve">§ 3. </w:t>
      </w:r>
      <w:r>
        <w:rPr/>
        <w:t xml:space="preserve">Wykaz nieruchomości przeznaczonej do oddania w dzierżawę podlega wywieszeniu na tablicy ogłoszeń Urzędu Miasta w Tomaszowie Maz. na okres 21 dni tj. </w:t>
        <w:br/>
        <w:t xml:space="preserve">od </w:t>
      </w:r>
      <w:r>
        <w:rPr/>
        <w:t xml:space="preserve">15 </w:t>
      </w:r>
      <w:r>
        <w:rPr/>
        <w:t xml:space="preserve">czerwca 2018 roku do </w:t>
      </w:r>
      <w:r>
        <w:rPr/>
        <w:t xml:space="preserve">05 </w:t>
      </w:r>
      <w:r>
        <w:rPr/>
        <w:t xml:space="preserve">lipca 2018 roku a ponadto informację o wywieszeniu tego wykazu podaje się do publicznej wiadomości w prasie lokalnej, a także na stronach internetowych Urzędu Miasta . </w:t>
      </w:r>
    </w:p>
    <w:p>
      <w:pPr>
        <w:pStyle w:val="Defaul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ind w:firstLine="708"/>
        <w:jc w:val="both"/>
        <w:rPr/>
      </w:pPr>
      <w:r>
        <w:rPr>
          <w:b/>
          <w:bCs/>
        </w:rPr>
        <w:t xml:space="preserve">§ 4. </w:t>
      </w:r>
      <w:r>
        <w:rPr/>
        <w:t xml:space="preserve">Wykonanie zarządzenia powierzam Zastępcy Prezydenta Miasta Tomaszowa Mazowieckiego. </w:t>
      </w:r>
    </w:p>
    <w:p>
      <w:pPr>
        <w:pStyle w:val="Default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ind w:firstLine="708"/>
        <w:jc w:val="both"/>
        <w:rPr/>
      </w:pPr>
      <w:r>
        <w:rPr>
          <w:b/>
          <w:bCs/>
        </w:rPr>
        <w:t xml:space="preserve">§ 5. </w:t>
      </w:r>
      <w:r>
        <w:rPr/>
        <w:t xml:space="preserve">Zarządzenie wchodzi w życie z dniem podpisania . </w:t>
      </w:r>
      <w:r>
        <w:br w:type="page"/>
      </w:r>
    </w:p>
    <w:p>
      <w:pPr>
        <w:pStyle w:val="Default"/>
        <w:ind w:left="3960" w:hanging="0"/>
        <w:jc w:val="center"/>
        <w:rPr/>
      </w:pPr>
      <w:r>
        <w:rPr>
          <w:b/>
          <w:bCs/>
        </w:rPr>
        <w:t xml:space="preserve">Załącznik do Zarządzenia Nr </w:t>
      </w:r>
      <w:r>
        <w:rPr>
          <w:b/>
          <w:bCs/>
        </w:rPr>
        <w:t>218</w:t>
      </w:r>
      <w:r>
        <w:rPr>
          <w:b/>
          <w:bCs/>
        </w:rPr>
        <w:t>/2018</w:t>
      </w:r>
    </w:p>
    <w:p>
      <w:pPr>
        <w:pStyle w:val="Default"/>
        <w:ind w:left="3960" w:hanging="0"/>
        <w:jc w:val="center"/>
        <w:rPr/>
      </w:pPr>
      <w:r>
        <w:rPr>
          <w:b/>
          <w:bCs/>
        </w:rPr>
        <w:t>Prezydenta Miasta Tomaszowa Mazowieckiego</w:t>
      </w:r>
    </w:p>
    <w:p>
      <w:pPr>
        <w:pStyle w:val="Default"/>
        <w:ind w:left="3960" w:hanging="0"/>
        <w:jc w:val="center"/>
        <w:rPr/>
      </w:pPr>
      <w:r>
        <w:rPr>
          <w:b/>
          <w:bCs/>
        </w:rPr>
        <w:t xml:space="preserve">z dnia </w:t>
      </w:r>
      <w:r>
        <w:rPr>
          <w:b/>
          <w:bCs/>
        </w:rPr>
        <w:t>15</w:t>
      </w:r>
      <w:r>
        <w:rPr>
          <w:b/>
          <w:bCs/>
        </w:rPr>
        <w:t xml:space="preserve"> czerwca 2018 roku</w:t>
      </w:r>
    </w:p>
    <w:p>
      <w:pPr>
        <w:pStyle w:val="Default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ind w:left="3960" w:hanging="0"/>
        <w:jc w:val="center"/>
        <w:rPr/>
      </w:pPr>
      <w:r>
        <w:rPr/>
      </w:r>
    </w:p>
    <w:p>
      <w:pPr>
        <w:pStyle w:val="Default"/>
        <w:jc w:val="center"/>
        <w:rPr/>
      </w:pPr>
      <w:r>
        <w:rPr>
          <w:b/>
          <w:bCs/>
        </w:rPr>
        <w:t>W Y K A Z N I E R U C H O M O Ś C I</w:t>
      </w:r>
    </w:p>
    <w:p>
      <w:pPr>
        <w:pStyle w:val="Default"/>
        <w:jc w:val="center"/>
        <w:rPr/>
      </w:pPr>
      <w:r>
        <w:rPr>
          <w:b/>
          <w:bCs/>
        </w:rPr>
        <w:t>przeznaczonej do wydzierżawienia w trybie bezprzetargowym</w:t>
      </w:r>
    </w:p>
    <w:p>
      <w:pPr>
        <w:pStyle w:val="Default"/>
        <w:jc w:val="center"/>
        <w:rPr/>
      </w:pPr>
      <w:r>
        <w:rPr>
          <w:b/>
          <w:bCs/>
        </w:rPr>
        <w:t>na cele rekreacyjno - letniskowe</w:t>
      </w:r>
    </w:p>
    <w:p>
      <w:pPr>
        <w:pStyle w:val="Default"/>
        <w:rPr>
          <w:b/>
          <w:b/>
          <w:bCs/>
          <w:sz w:val="23"/>
          <w:szCs w:val="23"/>
        </w:rPr>
      </w:pPr>
      <w:r>
        <w:rPr>
          <w:b/>
          <w:bCs/>
          <w:sz w:val="23"/>
          <w:szCs w:val="23"/>
        </w:rPr>
      </w:r>
    </w:p>
    <w:p>
      <w:pPr>
        <w:pStyle w:val="Default"/>
        <w:rPr>
          <w:b/>
          <w:b/>
          <w:bCs/>
        </w:rPr>
      </w:pPr>
      <w:r>
        <w:rPr>
          <w:b/>
          <w:bCs/>
        </w:rPr>
        <w:t xml:space="preserve">1. </w:t>
      </w:r>
    </w:p>
    <w:p>
      <w:pPr>
        <w:pStyle w:val="Default"/>
        <w:rPr/>
      </w:pPr>
      <w:r>
        <w:rPr>
          <w:b/>
          <w:bCs/>
        </w:rPr>
        <w:t>1</w:t>
      </w:r>
      <w:r>
        <w:rPr/>
        <w:t xml:space="preserve">. adres nieruchomości - </w:t>
      </w:r>
      <w:r>
        <w:rPr>
          <w:b/>
          <w:bCs/>
        </w:rPr>
        <w:t xml:space="preserve">Tomaszów Maz. ul. Smardzewicka nr 15/17 </w:t>
      </w:r>
    </w:p>
    <w:p>
      <w:pPr>
        <w:pStyle w:val="Default"/>
        <w:rPr/>
      </w:pPr>
      <w:r>
        <w:rPr>
          <w:b/>
          <w:bCs/>
        </w:rPr>
        <w:t>2</w:t>
      </w:r>
      <w:r>
        <w:rPr/>
        <w:t xml:space="preserve">. określenie nieruchomości </w:t>
      </w:r>
      <w:r>
        <w:rPr>
          <w:b/>
          <w:bCs/>
        </w:rPr>
        <w:t>- nieruchomość zabudowana domkiem letniskowym nr 1</w:t>
      </w:r>
    </w:p>
    <w:p>
      <w:pPr>
        <w:pStyle w:val="Default"/>
        <w:rPr/>
      </w:pPr>
      <w:r>
        <w:rPr>
          <w:b/>
          <w:bCs/>
        </w:rPr>
        <w:t>typu BRDA o pow. zabudowy 53 m</w:t>
      </w:r>
      <w:r>
        <w:rPr>
          <w:b/>
          <w:bCs/>
          <w:vertAlign w:val="superscript"/>
        </w:rPr>
        <w:t>2</w:t>
      </w:r>
    </w:p>
    <w:p>
      <w:pPr>
        <w:pStyle w:val="Default"/>
        <w:rPr/>
      </w:pPr>
      <w:r>
        <w:rPr>
          <w:b/>
          <w:bCs/>
        </w:rPr>
        <w:t xml:space="preserve">- oznaczona w ewid. gruntów nr 215 w obr. 22 </w:t>
      </w:r>
    </w:p>
    <w:p>
      <w:pPr>
        <w:pStyle w:val="Default"/>
        <w:rPr/>
      </w:pPr>
      <w:r>
        <w:rPr/>
        <w:t xml:space="preserve">- </w:t>
      </w:r>
      <w:r>
        <w:rPr>
          <w:b/>
          <w:bCs/>
        </w:rPr>
        <w:t>powierzchnia do wydzierżawienia - 700 m</w:t>
      </w:r>
      <w:r>
        <w:rPr>
          <w:b/>
          <w:bCs/>
          <w:vertAlign w:val="superscript"/>
        </w:rPr>
        <w:t>2</w:t>
      </w:r>
      <w:r>
        <w:rPr>
          <w:b/>
          <w:bCs/>
        </w:rPr>
        <w:t xml:space="preserve"> </w:t>
      </w:r>
    </w:p>
    <w:p>
      <w:pPr>
        <w:pStyle w:val="Default"/>
        <w:rPr/>
      </w:pPr>
      <w:r>
        <w:rPr/>
        <w:t xml:space="preserve">- </w:t>
      </w:r>
      <w:r>
        <w:rPr>
          <w:b/>
          <w:bCs/>
        </w:rPr>
        <w:t xml:space="preserve">własność Gminy Miasto Tomaszów Maz. PT1T/00056167/4 </w:t>
      </w:r>
    </w:p>
    <w:p>
      <w:pPr>
        <w:pStyle w:val="Default"/>
        <w:rPr/>
      </w:pPr>
      <w:r>
        <w:rPr>
          <w:b/>
          <w:bCs/>
        </w:rPr>
        <w:t xml:space="preserve">3. </w:t>
      </w:r>
      <w:r>
        <w:rPr/>
        <w:t xml:space="preserve">przeznaczenie w planie zagospodarowania przestrzennego miasta – </w:t>
      </w:r>
      <w:r>
        <w:rPr>
          <w:b/>
          <w:bCs/>
        </w:rPr>
        <w:t xml:space="preserve">brak planu </w:t>
      </w:r>
    </w:p>
    <w:p>
      <w:pPr>
        <w:pStyle w:val="Default"/>
        <w:rPr/>
      </w:pPr>
      <w:r>
        <w:rPr>
          <w:b/>
          <w:bCs/>
        </w:rPr>
        <w:t xml:space="preserve">4. </w:t>
      </w:r>
      <w:r>
        <w:rPr/>
        <w:t xml:space="preserve">opis nieruchomości </w:t>
      </w:r>
      <w:r>
        <w:rPr>
          <w:b/>
          <w:bCs/>
        </w:rPr>
        <w:t xml:space="preserve">- nieruchomość położona w terenach zielonych, w bezpośrednim sąsiedztwie Lasów Państwowych, w niedalekiej odległości od terenów rekreacyjno – wypoczynkowych , w peryferyjnej części miasta </w:t>
      </w:r>
    </w:p>
    <w:p>
      <w:pPr>
        <w:pStyle w:val="Default"/>
        <w:rPr/>
      </w:pPr>
      <w:r>
        <w:rPr>
          <w:b/>
          <w:bCs/>
        </w:rPr>
        <w:t xml:space="preserve">5. </w:t>
      </w:r>
      <w:r>
        <w:rPr/>
        <w:t xml:space="preserve">czynsz za dzierżawę </w:t>
      </w:r>
      <w:r>
        <w:rPr>
          <w:b/>
          <w:bCs/>
        </w:rPr>
        <w:t>- rocznie w wysokości 800,00 zł w tym 23% VAT</w:t>
      </w:r>
    </w:p>
    <w:p>
      <w:pPr>
        <w:pStyle w:val="Default"/>
        <w:rPr/>
      </w:pPr>
      <w:r>
        <w:rPr>
          <w:b/>
          <w:bCs/>
        </w:rPr>
        <w:t xml:space="preserve">6. </w:t>
      </w:r>
      <w:r>
        <w:rPr/>
        <w:t xml:space="preserve">okres zawarcia umowy </w:t>
      </w:r>
      <w:r>
        <w:rPr>
          <w:b/>
          <w:bCs/>
        </w:rPr>
        <w:t>– czas nieoznaczony</w:t>
      </w:r>
    </w:p>
    <w:p>
      <w:pPr>
        <w:pStyle w:val="Default"/>
        <w:rPr/>
      </w:pPr>
      <w:r>
        <w:rPr>
          <w:b/>
          <w:bCs/>
        </w:rPr>
        <w:t xml:space="preserve">7. </w:t>
      </w:r>
      <w:r>
        <w:rPr/>
        <w:t xml:space="preserve">terminy płatności </w:t>
      </w:r>
      <w:r>
        <w:rPr>
          <w:b/>
          <w:bCs/>
        </w:rPr>
        <w:t xml:space="preserve">- 31 marca, 30 czerwca, 30 września, 15 listopada każdego roku </w:t>
      </w:r>
    </w:p>
    <w:p>
      <w:pPr>
        <w:pStyle w:val="Default"/>
        <w:rPr/>
      </w:pPr>
      <w:r>
        <w:rPr>
          <w:b/>
          <w:bCs/>
        </w:rPr>
        <w:t xml:space="preserve">8 </w:t>
      </w:r>
      <w:r>
        <w:rPr/>
        <w:t xml:space="preserve">. cel dzierżawy </w:t>
      </w:r>
      <w:r>
        <w:rPr>
          <w:b/>
          <w:bCs/>
        </w:rPr>
        <w:t xml:space="preserve">- rekreacyjno - letniskowy </w:t>
      </w:r>
    </w:p>
    <w:p>
      <w:pPr>
        <w:pStyle w:val="Default"/>
        <w:rPr/>
      </w:pPr>
      <w:r>
        <w:rPr>
          <w:b/>
        </w:rPr>
        <w:t>9</w:t>
      </w:r>
      <w:r>
        <w:rPr/>
        <w:t xml:space="preserve">. zasady aktualizacji - </w:t>
      </w:r>
      <w:r>
        <w:rPr>
          <w:b/>
          <w:bCs/>
        </w:rPr>
        <w:t xml:space="preserve">corocznie , o średnioroczny wskaźnik wzrostu cen towarów i usług konsumpcyjnych, za poprzedni rok kalendarzowy </w:t>
      </w:r>
    </w:p>
    <w:p>
      <w:pPr>
        <w:pStyle w:val="Default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ind w:firstLine="708"/>
        <w:jc w:val="both"/>
        <w:rPr/>
      </w:pPr>
      <w:r>
        <w:rPr>
          <w:color w:val="000000"/>
        </w:rPr>
        <w:t xml:space="preserve">Wykaz nieruchomości przeznaczonej do wydzierżawienia podlega wywieszeniu na tablicy ogłoszeń Urzędu Miasta w Tomaszowie Maz. na okres 21 dni tj. od </w:t>
      </w:r>
      <w:r>
        <w:rPr>
          <w:color w:val="000000"/>
        </w:rPr>
        <w:t xml:space="preserve">15 </w:t>
      </w:r>
      <w:r>
        <w:rPr>
          <w:color w:val="000000"/>
        </w:rPr>
        <w:t xml:space="preserve">czerwca 2018 roku do </w:t>
      </w:r>
      <w:r>
        <w:rPr>
          <w:color w:val="000000"/>
        </w:rPr>
        <w:t xml:space="preserve">05 </w:t>
      </w:r>
      <w:r>
        <w:rPr>
          <w:color w:val="000000"/>
        </w:rPr>
        <w:t xml:space="preserve">lipca 2018 roku a ponadto informację o wywieszeniu tego wykazu podaje się </w:t>
        <w:br/>
        <w:t>do publicznej wiadomości w prasie lokalnej, a także na stronach internetowych Urzędu Miasta.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1017cf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cd4acf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qFormat/>
    <w:rsid w:val="00cd4acf"/>
    <w:rPr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b567d8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Gwka">
    <w:name w:val="Header"/>
    <w:basedOn w:val="Normal"/>
    <w:link w:val="NagwekZnak"/>
    <w:rsid w:val="00cd4acf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rsid w:val="00cd4acf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26C0-FB08-4A73-9C49-738866C0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LibreOffice/6.0.3.2$Windows_x86 LibreOffice_project/8f48d515416608e3a835360314dac7e47fd0b821</Application>
  <Pages>2</Pages>
  <Words>565</Words>
  <Characters>3044</Characters>
  <CharactersWithSpaces>3603</CharactersWithSpaces>
  <Paragraphs>33</Paragraphs>
  <Company>Urzad Miasta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2018-03-08T09:00:00Z</dcterms:created>
  <dc:creator>mrybinski</dc:creator>
  <dc:description/>
  <dc:language>pl-PL</dc:language>
  <cp:lastModifiedBy/>
  <cp:lastPrinted>2018-06-15T13:36:40Z</cp:lastPrinted>
  <dcterms:modified xsi:type="dcterms:W3CDTF">2018-06-15T13:38:24Z</dcterms:modified>
  <cp:revision>11</cp:revision>
  <dc:subject/>
  <dc:title>ZARZĄDZENIE NR      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