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outlineLvl w:val="0"/>
        <w:rPr/>
      </w:pPr>
      <w:r>
        <w:rPr/>
        <w:t>KPM.0050.</w:t>
      </w:r>
      <w:r>
        <w:rPr/>
        <w:t>219</w:t>
      </w:r>
      <w:r>
        <w:rPr/>
        <w:t>.2018</w:t>
      </w:r>
    </w:p>
    <w:p>
      <w:pPr>
        <w:pStyle w:val="Normal"/>
        <w:numPr>
          <w:ilvl w:val="0"/>
          <w:numId w:val="0"/>
        </w:numPr>
        <w:jc w:val="center"/>
        <w:outlineLvl w:val="0"/>
        <w:rPr/>
      </w:pPr>
      <w:r>
        <w:rPr>
          <w:b/>
          <w:sz w:val="28"/>
          <w:szCs w:val="28"/>
        </w:rPr>
        <w:t xml:space="preserve">ZARZĄDZENIE NR </w:t>
      </w:r>
      <w:r>
        <w:rPr>
          <w:b/>
          <w:sz w:val="28"/>
          <w:szCs w:val="28"/>
        </w:rPr>
        <w:t>219</w:t>
      </w:r>
      <w:r>
        <w:rPr>
          <w:b/>
          <w:sz w:val="28"/>
          <w:szCs w:val="28"/>
        </w:rPr>
        <w:t>/2018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PREZYDENTA MIASTA TOMASZOWA MAZ.</w:t>
      </w:r>
    </w:p>
    <w:p>
      <w:pPr>
        <w:pStyle w:val="Normal"/>
        <w:numPr>
          <w:ilvl w:val="0"/>
          <w:numId w:val="0"/>
        </w:numPr>
        <w:jc w:val="center"/>
        <w:outlineLvl w:val="0"/>
        <w:rPr/>
      </w:pPr>
      <w:r>
        <w:rPr>
          <w:b/>
          <w:sz w:val="28"/>
          <w:szCs w:val="28"/>
        </w:rPr>
        <w:t xml:space="preserve">z dnia </w:t>
      </w:r>
      <w:r>
        <w:rPr>
          <w:b/>
          <w:sz w:val="28"/>
          <w:szCs w:val="28"/>
        </w:rPr>
        <w:t>15</w:t>
      </w:r>
      <w:r>
        <w:rPr>
          <w:b/>
          <w:sz w:val="28"/>
          <w:szCs w:val="28"/>
        </w:rPr>
        <w:t xml:space="preserve"> czerwca 2018 roku</w:t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b/>
          <w:b/>
        </w:rPr>
      </w:pPr>
      <w:r>
        <w:rPr>
          <w:b/>
        </w:rPr>
        <w:t>w sprawie wydzierżawienia gruntu stanowiącego własność Gminy  Miasto Tomaszów Mazowiecki zabudowanego garażami.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jc w:val="both"/>
        <w:rPr>
          <w:b/>
          <w:b/>
          <w:sz w:val="28"/>
          <w:szCs w:val="28"/>
        </w:rPr>
      </w:pPr>
      <w:r>
        <w:rPr/>
        <w:t>Na podstawie art. 30 ust. 2 pkt  3 ustawy z dnia 8 marca 1990 roku o samorządzie gminnym (t. j. Dz. U. z 2017 roku poz.1875, poz. 2232, z 2018 roku poz. 130)  oraz art. 13 ust. 1 i art. 35 ust. 1 i 2 ustawy z dnia 21 sierpnia 1997 roku o gospodarce nieruchomościami (</w:t>
      </w:r>
      <w:bookmarkStart w:id="0" w:name="__DdeLink__1931_673255573"/>
      <w:r>
        <w:rPr/>
        <w:t>t. j. Dz. U. z 2018 roku poz. 121, poz. 650</w:t>
      </w:r>
      <w:bookmarkEnd w:id="0"/>
      <w:r>
        <w:rPr/>
        <w:t xml:space="preserve">) w związku z § 12, § 13 ust. 2 pkt  3, § 14 ust. 1 i § 15 Uchwały Nr XLII/400/2013 Rady Miejskiej Tomaszowa Mazowieckiego z dnia 30 października 2013 r. w sprawie zasad nabywania, zbywania i obciążania nieruchomości oraz ich wydzierżawiania lub wynajmowania na czas oznaczony dłuższy niż trzy lata lub czas nieoznaczony (Dz. Urz. Woj. Łódzkiego z 2013 roku poz. 5479), Prezydent Miasta Tomaszowa Mazowieckiego </w:t>
      </w:r>
      <w:r>
        <w:rPr>
          <w:b/>
        </w:rPr>
        <w:t>zarządza,</w:t>
      </w:r>
      <w:r>
        <w:rPr/>
        <w:t xml:space="preserve"> co następuje: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b/>
        </w:rPr>
        <w:t>§ 1.</w:t>
      </w:r>
      <w:r>
        <w:rPr/>
        <w:t xml:space="preserve"> Przeznaczam do oddania w dzierżawę</w:t>
      </w:r>
      <w:r>
        <w:rPr>
          <w:vertAlign w:val="superscript"/>
        </w:rPr>
        <w:t xml:space="preserve"> </w:t>
      </w:r>
      <w:r>
        <w:rPr/>
        <w:t xml:space="preserve">w trybie bezprzetargowym, na czas nieoznaczony, nieruchomość gruntową położoną w Tomaszowie Maz  w obr. </w:t>
      </w:r>
      <w:r>
        <w:rPr>
          <w:b/>
        </w:rPr>
        <w:t>12</w:t>
      </w:r>
      <w:r>
        <w:rPr/>
        <w:t xml:space="preserve"> przy            ul. </w:t>
      </w:r>
      <w:r>
        <w:rPr>
          <w:b/>
          <w:bCs/>
        </w:rPr>
        <w:t>Berka Joselewicza 18</w:t>
      </w:r>
      <w:r>
        <w:rPr>
          <w:b/>
        </w:rPr>
        <w:t xml:space="preserve"> </w:t>
      </w:r>
      <w:r>
        <w:rPr/>
        <w:t xml:space="preserve">stanowiącą działkę (część) ozn. nr ewid. </w:t>
      </w:r>
      <w:r>
        <w:rPr>
          <w:b/>
        </w:rPr>
        <w:t xml:space="preserve">148 </w:t>
      </w:r>
      <w:r>
        <w:rPr/>
        <w:t xml:space="preserve">o pow. </w:t>
      </w:r>
      <w:r>
        <w:rPr>
          <w:b/>
        </w:rPr>
        <w:t>20</w:t>
      </w:r>
      <w:r>
        <w:rPr/>
        <w:t xml:space="preserve"> m</w:t>
      </w:r>
      <w:r>
        <w:rPr>
          <w:vertAlign w:val="superscript"/>
        </w:rPr>
        <w:t>2</w:t>
      </w:r>
      <w:r>
        <w:rPr/>
        <w:t>, będącą własnością Gminy Miasto Tomaszów Maz., na rzecz Kryspina Cieślaka.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b/>
        </w:rPr>
        <w:t>§ 2.</w:t>
      </w:r>
      <w:r>
        <w:rPr/>
        <w:t>1.  Dzierżawa, o której mowa w § 1 następuje na wniosek zainteresowanego.</w:t>
      </w:r>
    </w:p>
    <w:p>
      <w:pPr>
        <w:pStyle w:val="Normal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ind w:left="1080" w:hanging="0"/>
        <w:jc w:val="both"/>
        <w:outlineLvl w:val="0"/>
        <w:rPr/>
      </w:pPr>
      <w:r>
        <w:rPr/>
        <w:t>2.Wykaz gruntu, o którym mowa stanowi załącznik do zarządzenia.</w:t>
      </w:r>
    </w:p>
    <w:p>
      <w:pPr>
        <w:pStyle w:val="Normal"/>
        <w:ind w:left="720" w:hanging="0"/>
        <w:jc w:val="both"/>
        <w:rPr/>
      </w:pPr>
      <w:r>
        <w:rPr/>
      </w:r>
    </w:p>
    <w:p>
      <w:pPr>
        <w:pStyle w:val="Normal"/>
        <w:ind w:firstLine="1080"/>
        <w:jc w:val="both"/>
        <w:rPr/>
      </w:pPr>
      <w:r>
        <w:rPr/>
        <w:t xml:space="preserve">3.Wykaz podlega wywieszeniu na tablicy ogłoszeń Urzędu Miasta na okres 21 dni (od dnia </w:t>
      </w:r>
      <w:r>
        <w:rPr/>
        <w:t xml:space="preserve">15 </w:t>
      </w:r>
      <w:r>
        <w:rPr/>
        <w:t xml:space="preserve">czerwca 2018 roku do </w:t>
      </w:r>
      <w:r>
        <w:rPr/>
        <w:t xml:space="preserve">05 </w:t>
      </w:r>
      <w:r>
        <w:rPr/>
        <w:t xml:space="preserve">lipca 2018 roku), a ponadto informację </w:t>
        <w:br/>
        <w:t>o wywieszeniu wykazu podaje się do publicznej wiadomości w prasie lokalnej, a także na stronach internetowych Urzędu Miasta w/m.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b/>
        </w:rPr>
        <w:t>§ 3.</w:t>
      </w:r>
      <w:r>
        <w:rPr/>
        <w:t xml:space="preserve"> Wykonanie zarządzenia powierzam Zastępcy Prezydenta Miasta Tomaszowa Mazowieckiego.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b/>
        </w:rPr>
        <w:t>§ 4.</w:t>
      </w:r>
      <w:r>
        <w:rPr/>
        <w:t xml:space="preserve"> Zarządzenie wchodzi w życie z dniem podpisania.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left="45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45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left="45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45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left="45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left="45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4500" w:hanging="0"/>
        <w:rPr/>
      </w:pPr>
      <w:r>
        <w:rPr>
          <w:b/>
        </w:rPr>
        <w:t xml:space="preserve">Załącznik do Zarządzenia Nr </w:t>
      </w:r>
      <w:r>
        <w:rPr>
          <w:b/>
        </w:rPr>
        <w:t>219</w:t>
      </w:r>
      <w:r>
        <w:rPr>
          <w:b/>
        </w:rPr>
        <w:t>/2018</w:t>
      </w:r>
    </w:p>
    <w:p>
      <w:pPr>
        <w:pStyle w:val="Normal"/>
        <w:numPr>
          <w:ilvl w:val="0"/>
          <w:numId w:val="0"/>
        </w:numPr>
        <w:ind w:left="4500" w:hanging="0"/>
        <w:outlineLvl w:val="0"/>
        <w:rPr>
          <w:b/>
          <w:b/>
        </w:rPr>
      </w:pPr>
      <w:r>
        <w:rPr>
          <w:b/>
        </w:rPr>
        <w:t>Prezydenta Miasta Tomaszowa Maz.</w:t>
      </w:r>
    </w:p>
    <w:p>
      <w:pPr>
        <w:pStyle w:val="Normal"/>
        <w:ind w:left="4500" w:hanging="0"/>
        <w:rPr/>
      </w:pPr>
      <w:r>
        <w:rPr>
          <w:b/>
        </w:rPr>
        <w:t xml:space="preserve">z dnia </w:t>
      </w:r>
      <w:r>
        <w:rPr>
          <w:b/>
        </w:rPr>
        <w:t xml:space="preserve">15 </w:t>
      </w:r>
      <w:r>
        <w:rPr>
          <w:b/>
        </w:rPr>
        <w:t xml:space="preserve">czerwca </w:t>
      </w:r>
      <w:r>
        <w:rPr>
          <w:b/>
          <w:color w:val="000000"/>
        </w:rPr>
        <w:t>2018</w:t>
      </w:r>
      <w:r>
        <w:rPr>
          <w:b/>
        </w:rPr>
        <w:t xml:space="preserve"> roku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0"/>
        </w:numPr>
        <w:jc w:val="center"/>
        <w:outlineLvl w:val="0"/>
        <w:rPr>
          <w:b/>
          <w:b/>
        </w:rPr>
      </w:pPr>
      <w:r>
        <w:rPr>
          <w:b/>
        </w:rPr>
        <w:t>WYKAZ NIERUCHOMOŚCI</w:t>
      </w:r>
    </w:p>
    <w:p>
      <w:pPr>
        <w:pStyle w:val="Normal"/>
        <w:jc w:val="center"/>
        <w:rPr>
          <w:b/>
          <w:b/>
        </w:rPr>
      </w:pPr>
      <w:r>
        <w:rPr>
          <w:b/>
        </w:rPr>
        <w:t>przeznaczonej do oddania w dzierżawę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2130" w:hanging="2130"/>
        <w:rPr/>
      </w:pPr>
      <w:r>
        <w:rPr/>
        <w:t>1. adres działki</w:t>
        <w:tab/>
        <w:t xml:space="preserve">- </w:t>
      </w:r>
      <w:r>
        <w:rPr>
          <w:b/>
        </w:rPr>
        <w:t xml:space="preserve">Tomaszów Maz. ul. Berka Joselewicza </w:t>
      </w:r>
      <w:r>
        <w:rPr>
          <w:b/>
        </w:rPr>
        <w:t xml:space="preserve">18 </w:t>
      </w:r>
    </w:p>
    <w:p>
      <w:pPr>
        <w:pStyle w:val="Normal"/>
        <w:rPr/>
      </w:pPr>
      <w:r>
        <w:rPr/>
        <w:t>2. określenie działki</w:t>
      </w:r>
      <w:r>
        <w:rPr>
          <w:b/>
        </w:rPr>
        <w:tab/>
        <w:t xml:space="preserve">- część działki gruntu </w:t>
      </w:r>
    </w:p>
    <w:p>
      <w:pPr>
        <w:pStyle w:val="Normal"/>
        <w:ind w:left="1416" w:firstLine="708"/>
        <w:rPr/>
      </w:pPr>
      <w:r>
        <w:rPr>
          <w:b/>
        </w:rPr>
        <w:t>- oznaczona w ewid. gruntów nr  148 (B)</w:t>
      </w:r>
    </w:p>
    <w:p>
      <w:pPr>
        <w:pStyle w:val="Normal"/>
        <w:rPr/>
      </w:pPr>
      <w:r>
        <w:rPr/>
        <w:t xml:space="preserve"> </w:t>
      </w:r>
      <w:r>
        <w:rPr/>
        <w:tab/>
        <w:tab/>
        <w:tab/>
        <w:t xml:space="preserve">- </w:t>
      </w:r>
      <w:r>
        <w:rPr>
          <w:b/>
        </w:rPr>
        <w:t xml:space="preserve">powierzchnia do wydzierżawienia  - 20 m </w:t>
      </w:r>
      <w:r>
        <w:rPr>
          <w:b/>
          <w:vertAlign w:val="superscript"/>
        </w:rPr>
        <w:t>2</w:t>
      </w:r>
    </w:p>
    <w:p>
      <w:pPr>
        <w:pStyle w:val="Normal"/>
        <w:ind w:left="1416" w:firstLine="708"/>
        <w:rPr>
          <w:b/>
          <w:b/>
        </w:rPr>
      </w:pPr>
      <w:r>
        <w:rPr/>
        <w:t xml:space="preserve">- </w:t>
      </w:r>
      <w:r>
        <w:rPr>
          <w:b/>
        </w:rPr>
        <w:t>własność Gminy Miasto Tomaszów Maz.   PT1T/00002444/7</w:t>
      </w:r>
    </w:p>
    <w:p>
      <w:pPr>
        <w:pStyle w:val="Normal"/>
        <w:numPr>
          <w:ilvl w:val="0"/>
          <w:numId w:val="0"/>
        </w:numPr>
        <w:outlineLvl w:val="0"/>
        <w:rPr/>
      </w:pPr>
      <w:r>
        <w:rPr/>
        <w:t xml:space="preserve">3. przeznaczenie w planie zagospodarowania przestrzennego miasta – </w:t>
      </w:r>
      <w:r>
        <w:rPr>
          <w:b/>
        </w:rPr>
        <w:t>brak planu</w:t>
      </w:r>
    </w:p>
    <w:p>
      <w:pPr>
        <w:pStyle w:val="Normal"/>
        <w:rPr/>
      </w:pPr>
      <w:r>
        <w:rPr/>
        <w:t>4. czynsz za dzierżawę</w:t>
        <w:tab/>
      </w:r>
      <w:r>
        <w:rPr>
          <w:b/>
        </w:rPr>
        <w:t xml:space="preserve">- rocznie </w:t>
      </w:r>
      <w:r>
        <w:rPr>
          <w:b/>
        </w:rPr>
        <w:t>421,80</w:t>
      </w:r>
      <w:r>
        <w:rPr>
          <w:b/>
        </w:rPr>
        <w:t xml:space="preserve"> zł + 23% VAT</w:t>
      </w:r>
      <w:r>
        <w:rPr/>
        <w:t xml:space="preserve"> </w:t>
      </w:r>
    </w:p>
    <w:p>
      <w:pPr>
        <w:pStyle w:val="Normal"/>
        <w:rPr>
          <w:b/>
          <w:b/>
        </w:rPr>
      </w:pPr>
      <w:r>
        <w:rPr/>
        <w:t xml:space="preserve">5. koszty utrzymania czystości dojazdów – </w:t>
      </w:r>
      <w:r>
        <w:rPr>
          <w:b/>
        </w:rPr>
        <w:t>rocznie, zgodnie z rozliczeniem bieżącego utrzymania terenu w czystości</w:t>
      </w:r>
    </w:p>
    <w:p>
      <w:pPr>
        <w:pStyle w:val="Normal"/>
        <w:rPr>
          <w:b/>
          <w:b/>
        </w:rPr>
      </w:pPr>
      <w:r>
        <w:rPr/>
        <w:t>6. okres zawarcia umowy</w:t>
        <w:tab/>
      </w:r>
      <w:r>
        <w:rPr>
          <w:b/>
        </w:rPr>
        <w:t>- na czas nieoznaczony</w:t>
      </w:r>
    </w:p>
    <w:p>
      <w:pPr>
        <w:pStyle w:val="Normal"/>
        <w:rPr>
          <w:b/>
          <w:b/>
        </w:rPr>
      </w:pPr>
      <w:r>
        <w:rPr/>
        <w:t>7. cel dzierżawy</w:t>
        <w:tab/>
        <w:tab/>
      </w:r>
      <w:r>
        <w:rPr>
          <w:b/>
        </w:rPr>
        <w:t>- garaż</w:t>
      </w:r>
    </w:p>
    <w:p>
      <w:pPr>
        <w:pStyle w:val="Normal"/>
        <w:ind w:left="2835" w:hanging="2835"/>
        <w:rPr>
          <w:b/>
          <w:b/>
        </w:rPr>
      </w:pPr>
      <w:r>
        <w:rPr/>
        <w:t>8. zasady aktualizacji</w:t>
        <w:tab/>
        <w:t xml:space="preserve">- </w:t>
      </w:r>
      <w:r>
        <w:rPr>
          <w:b/>
        </w:rPr>
        <w:t xml:space="preserve">corocznie , o średnioroczny wskaźnik wzrostu cen towarów  </w:t>
      </w:r>
    </w:p>
    <w:p>
      <w:pPr>
        <w:pStyle w:val="Normal"/>
        <w:ind w:left="2835" w:hanging="0"/>
        <w:rPr>
          <w:b/>
          <w:b/>
        </w:rPr>
      </w:pPr>
      <w:r>
        <w:rPr>
          <w:b/>
        </w:rPr>
        <w:t xml:space="preserve">   </w:t>
      </w:r>
      <w:r>
        <w:rPr>
          <w:b/>
        </w:rPr>
        <w:t xml:space="preserve">i usług konsumpcyjnych, za poprzedni rok kalendarzowy </w:t>
      </w:r>
    </w:p>
    <w:p>
      <w:pPr>
        <w:pStyle w:val="Tretekstu"/>
        <w:rPr/>
      </w:pPr>
      <w:r>
        <w:rPr/>
        <w:t>9.  terminy</w:t>
      </w:r>
      <w:r>
        <w:rPr>
          <w:b/>
        </w:rPr>
        <w:t xml:space="preserve"> </w:t>
      </w:r>
      <w:r>
        <w:rPr/>
        <w:t>płatności</w:t>
        <w:tab/>
        <w:tab/>
        <w:t xml:space="preserve">- </w:t>
      </w:r>
      <w:r>
        <w:rPr>
          <w:b/>
        </w:rPr>
        <w:t>31 marca , 30 września   każdego roku</w:t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708"/>
        <w:jc w:val="both"/>
        <w:rPr/>
      </w:pPr>
      <w:r>
        <w:rPr/>
        <w:t xml:space="preserve">Wykaz nieruchomości przeznaczonej do oddania w dzierżawę podlega wywieszeniu na tablicy ogłoszeń Urzędu Miasta w Tomaszowie Maz. na okres 21 dni </w:t>
        <w:br/>
        <w:t>od  dni</w:t>
      </w:r>
      <w:r>
        <w:rPr/>
        <w:t xml:space="preserve">a 15 </w:t>
      </w:r>
      <w:r>
        <w:rPr/>
        <w:t xml:space="preserve">czerwca 2018 roku do </w:t>
      </w:r>
      <w:r>
        <w:rPr/>
        <w:t xml:space="preserve">05 </w:t>
      </w:r>
      <w:r>
        <w:rPr/>
        <w:t xml:space="preserve">lipca 2018 roku a ponadto informację </w:t>
        <w:br/>
        <w:t xml:space="preserve">o wywieszeniu tego wykazu podaje się do publicznej wiadomości w prasie lokalnej, a także na stronach internetowych Urzędu Miasta.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2147fa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rsid w:val="000331f0"/>
    <w:pPr>
      <w:jc w:val="both"/>
    </w:pPr>
    <w:rPr>
      <w:szCs w:val="20"/>
    </w:rPr>
  </w:style>
  <w:style w:type="paragraph" w:styleId="Lista">
    <w:name w:val="List"/>
    <w:basedOn w:val="Tretekstu"/>
    <w:rsid w:val="007b6947"/>
    <w:pPr/>
    <w:rPr>
      <w:rFonts w:cs="Arial"/>
    </w:rPr>
  </w:style>
  <w:style w:type="paragraph" w:styleId="Podpis" w:customStyle="1">
    <w:name w:val="Caption"/>
    <w:basedOn w:val="Normal"/>
    <w:qFormat/>
    <w:rsid w:val="007b6947"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"/>
    <w:qFormat/>
    <w:rsid w:val="007b6947"/>
    <w:pPr>
      <w:suppressLineNumbers/>
    </w:pPr>
    <w:rPr>
      <w:rFonts w:cs="Arial"/>
    </w:rPr>
  </w:style>
  <w:style w:type="paragraph" w:styleId="Gwka">
    <w:name w:val="Header"/>
    <w:basedOn w:val="Normal"/>
    <w:qFormat/>
    <w:rsid w:val="007b6947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DocumentMap">
    <w:name w:val="Document Map"/>
    <w:basedOn w:val="Normal"/>
    <w:semiHidden/>
    <w:qFormat/>
    <w:rsid w:val="00f95f58"/>
    <w:pPr>
      <w:shd w:val="clear" w:color="auto" w:fill="000080"/>
    </w:pPr>
    <w:rPr>
      <w:rFonts w:ascii="Tahoma" w:hAnsi="Tahoma" w:cs="Tahoma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2147fa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LibreOffice/6.0.3.2$Windows_x86 LibreOffice_project/8f48d515416608e3a835360314dac7e47fd0b821</Application>
  <Pages>2</Pages>
  <Words>489</Words>
  <Characters>2592</Characters>
  <CharactersWithSpaces>3097</CharactersWithSpaces>
  <Paragraphs>31</Paragraphs>
  <Company>umtm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2018-06-14T20:07:00Z</dcterms:created>
  <dc:creator>Kwg</dc:creator>
  <dc:description/>
  <dc:language>pl-PL</dc:language>
  <cp:lastModifiedBy/>
  <cp:lastPrinted>2018-06-15T14:07:32Z</cp:lastPrinted>
  <dcterms:modified xsi:type="dcterms:W3CDTF">2018-06-15T14:07:48Z</dcterms:modified>
  <cp:revision>3</cp:revision>
  <dc:subject/>
  <dc:title>ZARZĄDZENIE NR      /2008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