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67D4" w:rsidRDefault="004F64A6" w:rsidP="00CF0847">
      <w:pPr>
        <w:spacing w:after="0" w:line="240" w:lineRule="auto"/>
        <w:jc w:val="right"/>
      </w:pPr>
      <w:r>
        <w:t>Projekt</w:t>
      </w:r>
    </w:p>
    <w:p w:rsidR="00CF0847" w:rsidRDefault="00CF0847" w:rsidP="00CF0847">
      <w:pPr>
        <w:spacing w:after="0" w:line="240" w:lineRule="auto"/>
        <w:jc w:val="right"/>
      </w:pPr>
    </w:p>
    <w:p w:rsidR="001967D4" w:rsidRDefault="004F64A6" w:rsidP="00CF0847">
      <w:pPr>
        <w:spacing w:before="146" w:after="0" w:line="240" w:lineRule="auto"/>
        <w:jc w:val="center"/>
      </w:pPr>
      <w:r>
        <w:rPr>
          <w:b/>
          <w:color w:val="000000"/>
        </w:rPr>
        <w:t>UCHWAŁA Nr …/2018</w:t>
      </w:r>
    </w:p>
    <w:p w:rsidR="001967D4" w:rsidRDefault="000D5025" w:rsidP="00CF0847">
      <w:pPr>
        <w:spacing w:after="0" w:line="240" w:lineRule="auto"/>
        <w:jc w:val="center"/>
      </w:pPr>
      <w:r>
        <w:rPr>
          <w:b/>
          <w:color w:val="000000"/>
        </w:rPr>
        <w:t>RADY MIEJSKIEJ TOMASZOWA MAZOWIECKIEGO</w:t>
      </w:r>
    </w:p>
    <w:p w:rsidR="001967D4" w:rsidRDefault="004F64A6" w:rsidP="00CF0847">
      <w:pPr>
        <w:spacing w:before="80" w:after="0" w:line="240" w:lineRule="auto"/>
        <w:jc w:val="center"/>
      </w:pPr>
      <w:r>
        <w:rPr>
          <w:color w:val="000000"/>
        </w:rPr>
        <w:t>z dnia ……….</w:t>
      </w:r>
      <w:r w:rsidR="0055228D">
        <w:rPr>
          <w:color w:val="000000"/>
        </w:rPr>
        <w:t>2018 r.</w:t>
      </w:r>
    </w:p>
    <w:p w:rsidR="001967D4" w:rsidRDefault="000D5025" w:rsidP="00CF0847">
      <w:pPr>
        <w:spacing w:before="80" w:after="0" w:line="240" w:lineRule="auto"/>
        <w:jc w:val="both"/>
        <w:rPr>
          <w:b/>
          <w:color w:val="000000"/>
        </w:rPr>
      </w:pPr>
      <w:r>
        <w:rPr>
          <w:b/>
          <w:color w:val="000000"/>
        </w:rPr>
        <w:t>w sprawie podziału Gminy Miasto Tomaszów Mazowiecki na okręgi wyborcze oraz ustalenia ich granic, numerów i liczby radnych wybieranych w każdym okręgu wyborczym.</w:t>
      </w:r>
    </w:p>
    <w:p w:rsidR="00372757" w:rsidRDefault="00372757" w:rsidP="00CF0847">
      <w:pPr>
        <w:spacing w:before="80" w:after="0" w:line="240" w:lineRule="auto"/>
        <w:jc w:val="both"/>
      </w:pPr>
    </w:p>
    <w:p w:rsidR="001967D4" w:rsidRDefault="008A6352" w:rsidP="00CF0847">
      <w:pPr>
        <w:spacing w:before="80" w:after="240" w:line="240" w:lineRule="auto"/>
        <w:ind w:firstLine="708"/>
        <w:jc w:val="both"/>
      </w:pPr>
      <w:r>
        <w:rPr>
          <w:color w:val="000000"/>
        </w:rPr>
        <w:t>Na podstawie art. 18 ust. 2 pkt 15 ustawy z dnia 8 marca 1990 r. o samorządzie gminnym (tj. Dz. U. z 2017 r. poz. 1875, 2232, z 2018 r. poz. 130),</w:t>
      </w:r>
      <w:r w:rsidR="000D5025">
        <w:rPr>
          <w:color w:val="000000"/>
        </w:rPr>
        <w:t xml:space="preserve"> </w:t>
      </w:r>
      <w:r w:rsidR="004F64A6">
        <w:rPr>
          <w:color w:val="000000"/>
        </w:rPr>
        <w:t xml:space="preserve">art. 12 ust. 1 ustawy z dnia 11 stycznia 2018r. </w:t>
      </w:r>
      <w:r w:rsidR="004F64A6">
        <w:t>o zmianie niektórych ustaw w celu zwiększenia udziału obywateli w procesie wybierania, funkcjonowania i kontrolowania niektórych organów publicznych (Dz.U. z 2018</w:t>
      </w:r>
      <w:r>
        <w:t xml:space="preserve"> </w:t>
      </w:r>
      <w:r w:rsidR="004F64A6">
        <w:t xml:space="preserve">r., </w:t>
      </w:r>
      <w:r w:rsidR="00176C8A">
        <w:t xml:space="preserve">poz. 130) w związku z art. 418 </w:t>
      </w:r>
      <w:r w:rsidR="004F64A6">
        <w:t xml:space="preserve">§ 2 i </w:t>
      </w:r>
      <w:r w:rsidR="000D5025">
        <w:rPr>
          <w:color w:val="000000"/>
        </w:rPr>
        <w:t>419 § 2 i § 4 oraz art. 420 § 1 ustawy z dnia 5 stycznia 2011</w:t>
      </w:r>
      <w:r>
        <w:rPr>
          <w:color w:val="000000"/>
        </w:rPr>
        <w:t xml:space="preserve"> </w:t>
      </w:r>
      <w:r w:rsidR="000D5025">
        <w:rPr>
          <w:color w:val="000000"/>
        </w:rPr>
        <w:t>r. - Kodeks wyborczy (</w:t>
      </w:r>
      <w:r w:rsidR="004F64A6">
        <w:rPr>
          <w:color w:val="000000"/>
        </w:rPr>
        <w:t>t.j. Dz.U. z 2017r., poz. 15, 1089, z 2018</w:t>
      </w:r>
      <w:r>
        <w:rPr>
          <w:color w:val="000000"/>
        </w:rPr>
        <w:t xml:space="preserve"> </w:t>
      </w:r>
      <w:r w:rsidR="004F64A6">
        <w:rPr>
          <w:color w:val="000000"/>
        </w:rPr>
        <w:t>r., poz. 4, 130</w:t>
      </w:r>
      <w:r>
        <w:rPr>
          <w:color w:val="000000"/>
        </w:rPr>
        <w:t xml:space="preserve"> i </w:t>
      </w:r>
      <w:r w:rsidR="004F64A6">
        <w:rPr>
          <w:color w:val="000000"/>
        </w:rPr>
        <w:t>138</w:t>
      </w:r>
      <w:r w:rsidR="000D5025">
        <w:rPr>
          <w:color w:val="000000"/>
        </w:rPr>
        <w:t>) na wniosek Prezydenta Miasta Tomaszowa Mazowieckiego Rada Miejska Tomaszowa Mazowieckiego uchwala, co następuje:</w:t>
      </w:r>
    </w:p>
    <w:p w:rsidR="001967D4" w:rsidRDefault="000D5025" w:rsidP="00CF0847">
      <w:pPr>
        <w:spacing w:before="26" w:after="240" w:line="240" w:lineRule="auto"/>
        <w:ind w:firstLine="708"/>
        <w:jc w:val="both"/>
      </w:pPr>
      <w:r>
        <w:rPr>
          <w:b/>
          <w:color w:val="000000"/>
        </w:rPr>
        <w:t xml:space="preserve">§  1. </w:t>
      </w:r>
      <w:r>
        <w:rPr>
          <w:color w:val="000000"/>
        </w:rPr>
        <w:t>Dokonuje się podziału Gminy Miasto Tomaszów Mazowiecki na okręgi wyborcze oraz ustala się ich numery, granice oraz liczbę radnych wybieranych w każdym okręgu wyborczym, zgodnie z załącznikiem do uchwały.</w:t>
      </w:r>
    </w:p>
    <w:p w:rsidR="001967D4" w:rsidRDefault="00CF0847" w:rsidP="00CF0847">
      <w:pPr>
        <w:spacing w:before="26" w:after="240" w:line="240" w:lineRule="auto"/>
        <w:ind w:firstLine="708"/>
        <w:jc w:val="both"/>
      </w:pPr>
      <w:r>
        <w:rPr>
          <w:b/>
          <w:color w:val="000000"/>
        </w:rPr>
        <w:t>§ </w:t>
      </w:r>
      <w:r w:rsidR="000D5025">
        <w:rPr>
          <w:b/>
          <w:color w:val="000000"/>
        </w:rPr>
        <w:t xml:space="preserve">2. </w:t>
      </w:r>
      <w:r w:rsidR="000D5025">
        <w:rPr>
          <w:color w:val="000000"/>
        </w:rPr>
        <w:t>Na ustalenia Rady Miejskiej Tomaszowa Mazowieckiego w sprawie okręgów wyborczych wyborcom, w liczbie co najmniej 15, przysługuje prawo wniesienia skargi do Komisarza Wyborczego w terminie 5 dni od daty podania uchwały do publicznej wiadomości</w:t>
      </w:r>
      <w:r w:rsidR="008A6352">
        <w:rPr>
          <w:color w:val="000000"/>
        </w:rPr>
        <w:t>.</w:t>
      </w:r>
    </w:p>
    <w:p w:rsidR="001967D4" w:rsidRDefault="00CF0847" w:rsidP="00CF0847">
      <w:pPr>
        <w:spacing w:before="26" w:after="240" w:line="240" w:lineRule="auto"/>
        <w:ind w:firstLine="708"/>
        <w:jc w:val="both"/>
      </w:pPr>
      <w:r>
        <w:rPr>
          <w:b/>
          <w:color w:val="000000"/>
        </w:rPr>
        <w:t>§ </w:t>
      </w:r>
      <w:r w:rsidR="000D5025">
        <w:rPr>
          <w:b/>
          <w:color w:val="000000"/>
        </w:rPr>
        <w:t xml:space="preserve">3. </w:t>
      </w:r>
      <w:r w:rsidR="000D5025">
        <w:rPr>
          <w:color w:val="000000"/>
        </w:rPr>
        <w:t xml:space="preserve">Uchwała podlega ogłoszeniu w Dzienniku Urzędowym Województwa Łódzkiego oraz podaniu do publicznej wiadomości poprzez </w:t>
      </w:r>
      <w:r w:rsidR="008A6352">
        <w:rPr>
          <w:color w:val="000000"/>
        </w:rPr>
        <w:t xml:space="preserve">umieszczenie </w:t>
      </w:r>
      <w:r w:rsidR="000D5025">
        <w:rPr>
          <w:color w:val="000000"/>
        </w:rPr>
        <w:t xml:space="preserve">na tablicy ogłoszeń </w:t>
      </w:r>
      <w:r w:rsidR="008A6352">
        <w:rPr>
          <w:color w:val="000000"/>
        </w:rPr>
        <w:t xml:space="preserve">oraz stronie internetowej </w:t>
      </w:r>
      <w:r w:rsidR="000D5025">
        <w:rPr>
          <w:color w:val="000000"/>
        </w:rPr>
        <w:t>Urzędu Miasta w Tomaszowie Mazowieckim.</w:t>
      </w:r>
    </w:p>
    <w:p w:rsidR="001967D4" w:rsidRDefault="00CF0847" w:rsidP="00CF0847">
      <w:pPr>
        <w:spacing w:line="240" w:lineRule="auto"/>
        <w:ind w:firstLine="708"/>
        <w:jc w:val="both"/>
      </w:pPr>
      <w:r>
        <w:rPr>
          <w:b/>
          <w:color w:val="000000"/>
        </w:rPr>
        <w:t>§ </w:t>
      </w:r>
      <w:r w:rsidR="000D5025">
        <w:rPr>
          <w:b/>
          <w:color w:val="000000"/>
        </w:rPr>
        <w:t xml:space="preserve">4. </w:t>
      </w:r>
      <w:r w:rsidR="000D5025">
        <w:rPr>
          <w:color w:val="000000"/>
        </w:rPr>
        <w:t xml:space="preserve">Traci moc uchwała Nr </w:t>
      </w:r>
      <w:r>
        <w:rPr>
          <w:color w:val="000000"/>
        </w:rPr>
        <w:t xml:space="preserve">XXIX/247/2012 </w:t>
      </w:r>
      <w:r w:rsidR="000D5025">
        <w:rPr>
          <w:color w:val="000000"/>
        </w:rPr>
        <w:t xml:space="preserve">Rady Miejskiej </w:t>
      </w:r>
      <w:r>
        <w:rPr>
          <w:color w:val="000000"/>
        </w:rPr>
        <w:t>Tomaszowa Mazowieckiego z dnia 2</w:t>
      </w:r>
      <w:r w:rsidR="000D5025">
        <w:rPr>
          <w:color w:val="000000"/>
        </w:rPr>
        <w:t xml:space="preserve">9 </w:t>
      </w:r>
      <w:r>
        <w:rPr>
          <w:color w:val="000000"/>
        </w:rPr>
        <w:t>sierpnia 2012</w:t>
      </w:r>
      <w:r w:rsidR="008A6352">
        <w:rPr>
          <w:color w:val="000000"/>
        </w:rPr>
        <w:t xml:space="preserve"> </w:t>
      </w:r>
      <w:r>
        <w:rPr>
          <w:color w:val="000000"/>
        </w:rPr>
        <w:t>r.</w:t>
      </w:r>
      <w:r w:rsidR="000D5025">
        <w:rPr>
          <w:color w:val="000000"/>
        </w:rPr>
        <w:t xml:space="preserve"> sprawie podziału </w:t>
      </w:r>
      <w:r>
        <w:rPr>
          <w:color w:val="000000"/>
        </w:rPr>
        <w:t xml:space="preserve">Gminy Miasto Tomaszów Mazowiecki na </w:t>
      </w:r>
      <w:r w:rsidR="000D5025">
        <w:rPr>
          <w:color w:val="000000"/>
        </w:rPr>
        <w:t xml:space="preserve">okręgi wyborcze oraz ustalenia ich </w:t>
      </w:r>
      <w:r w:rsidR="00176C8A">
        <w:rPr>
          <w:color w:val="000000"/>
        </w:rPr>
        <w:t xml:space="preserve">granic, numerów </w:t>
      </w:r>
      <w:r w:rsidR="000D5025">
        <w:rPr>
          <w:color w:val="000000"/>
        </w:rPr>
        <w:t xml:space="preserve">i liczby radnych wybieranych w każdym okręgu wyborczym </w:t>
      </w:r>
      <w:r>
        <w:rPr>
          <w:color w:val="000000"/>
        </w:rPr>
        <w:t>(Dz. Urz. Woj. Łódzkiego z 2012</w:t>
      </w:r>
      <w:r w:rsidR="008A6352">
        <w:rPr>
          <w:color w:val="000000"/>
        </w:rPr>
        <w:t xml:space="preserve"> </w:t>
      </w:r>
      <w:r>
        <w:rPr>
          <w:color w:val="000000"/>
        </w:rPr>
        <w:t xml:space="preserve">r., poz. 3111) </w:t>
      </w:r>
      <w:r w:rsidR="004A0A86">
        <w:rPr>
          <w:color w:val="000000"/>
        </w:rPr>
        <w:t xml:space="preserve">zmieniona </w:t>
      </w:r>
      <w:r>
        <w:rPr>
          <w:color w:val="000000"/>
        </w:rPr>
        <w:t>uchwał</w:t>
      </w:r>
      <w:r w:rsidR="004A0A86">
        <w:rPr>
          <w:color w:val="000000"/>
        </w:rPr>
        <w:t>ą</w:t>
      </w:r>
      <w:r>
        <w:rPr>
          <w:szCs w:val="24"/>
        </w:rPr>
        <w:t xml:space="preserve"> </w:t>
      </w:r>
      <w:r w:rsidRPr="00CF0847">
        <w:rPr>
          <w:szCs w:val="24"/>
        </w:rPr>
        <w:t>Nr XLV/438/2014</w:t>
      </w:r>
      <w:r>
        <w:rPr>
          <w:szCs w:val="24"/>
        </w:rPr>
        <w:t xml:space="preserve"> Rady Miejskiej Tomaszowa Mazowieckiego </w:t>
      </w:r>
      <w:r w:rsidRPr="00CF0847">
        <w:rPr>
          <w:szCs w:val="24"/>
        </w:rPr>
        <w:t>z dnia 29 stycznia 2014 r.</w:t>
      </w:r>
      <w:r>
        <w:rPr>
          <w:szCs w:val="24"/>
        </w:rPr>
        <w:t xml:space="preserve"> </w:t>
      </w:r>
      <w:r>
        <w:rPr>
          <w:color w:val="000000"/>
        </w:rPr>
        <w:t>(Dz. Urz. Woj. Łódzkiego z 2014</w:t>
      </w:r>
      <w:r w:rsidR="000D5025">
        <w:rPr>
          <w:color w:val="000000"/>
        </w:rPr>
        <w:t xml:space="preserve"> r., </w:t>
      </w:r>
      <w:r>
        <w:rPr>
          <w:color w:val="000000"/>
        </w:rPr>
        <w:t xml:space="preserve">poz. 996). </w:t>
      </w:r>
    </w:p>
    <w:p w:rsidR="001967D4" w:rsidRDefault="00CF0847" w:rsidP="00CF0847">
      <w:pPr>
        <w:spacing w:before="26" w:after="240" w:line="240" w:lineRule="auto"/>
        <w:ind w:firstLine="708"/>
        <w:jc w:val="both"/>
      </w:pPr>
      <w:r>
        <w:rPr>
          <w:b/>
          <w:color w:val="000000"/>
        </w:rPr>
        <w:t>§ </w:t>
      </w:r>
      <w:r w:rsidR="008A6352">
        <w:rPr>
          <w:b/>
          <w:color w:val="000000"/>
        </w:rPr>
        <w:t>5</w:t>
      </w:r>
      <w:r w:rsidR="000D5025">
        <w:rPr>
          <w:b/>
          <w:color w:val="000000"/>
        </w:rPr>
        <w:t xml:space="preserve">. </w:t>
      </w:r>
      <w:r w:rsidR="000D5025">
        <w:rPr>
          <w:color w:val="000000"/>
        </w:rPr>
        <w:t>Wykonanie uchwały powierza się Prezydentowi Miasta Tomaszowa Mazowieckiego.</w:t>
      </w:r>
    </w:p>
    <w:p w:rsidR="001967D4" w:rsidRDefault="00CF0847" w:rsidP="00CF0847">
      <w:pPr>
        <w:spacing w:before="26" w:after="240" w:line="240" w:lineRule="auto"/>
        <w:ind w:firstLine="708"/>
        <w:jc w:val="both"/>
      </w:pPr>
      <w:r>
        <w:rPr>
          <w:b/>
          <w:color w:val="000000"/>
        </w:rPr>
        <w:t>§ </w:t>
      </w:r>
      <w:r w:rsidR="008A6352">
        <w:rPr>
          <w:b/>
          <w:color w:val="000000"/>
        </w:rPr>
        <w:t>6</w:t>
      </w:r>
      <w:r w:rsidR="000D5025">
        <w:rPr>
          <w:b/>
          <w:color w:val="000000"/>
        </w:rPr>
        <w:t xml:space="preserve">. </w:t>
      </w:r>
      <w:r w:rsidR="000D5025">
        <w:rPr>
          <w:color w:val="000000"/>
        </w:rPr>
        <w:t>Uchwała wchodzi w życie po upływie 14 dni od dnia ogłoszenia w Dzienniku Urzędowym Województwa Łódzkiego</w:t>
      </w:r>
      <w:r>
        <w:rPr>
          <w:color w:val="000000"/>
        </w:rPr>
        <w:t xml:space="preserve">. </w:t>
      </w:r>
      <w:r w:rsidR="000D5025">
        <w:rPr>
          <w:color w:val="000000"/>
        </w:rPr>
        <w:t xml:space="preserve"> </w:t>
      </w:r>
    </w:p>
    <w:p w:rsidR="001967D4" w:rsidRPr="0055228D" w:rsidRDefault="0055228D" w:rsidP="00CF0847">
      <w:pPr>
        <w:spacing w:after="0" w:line="240" w:lineRule="auto"/>
        <w:jc w:val="both"/>
        <w:rPr>
          <w:sz w:val="20"/>
          <w:szCs w:val="20"/>
        </w:rPr>
      </w:pPr>
      <w:bookmarkStart w:id="0" w:name="_Hlk509321194"/>
      <w:r w:rsidRPr="0055228D">
        <w:rPr>
          <w:sz w:val="20"/>
          <w:szCs w:val="20"/>
        </w:rPr>
        <w:t>Projekt przygotował:</w:t>
      </w:r>
    </w:p>
    <w:p w:rsidR="0055228D" w:rsidRPr="0055228D" w:rsidRDefault="0055228D" w:rsidP="00CF0847">
      <w:pPr>
        <w:spacing w:after="0" w:line="240" w:lineRule="auto"/>
        <w:jc w:val="both"/>
        <w:rPr>
          <w:sz w:val="20"/>
          <w:szCs w:val="20"/>
        </w:rPr>
      </w:pPr>
    </w:p>
    <w:p w:rsidR="0055228D" w:rsidRPr="0055228D" w:rsidRDefault="0055228D" w:rsidP="00CF0847">
      <w:pPr>
        <w:spacing w:after="0" w:line="240" w:lineRule="auto"/>
        <w:jc w:val="both"/>
        <w:rPr>
          <w:sz w:val="20"/>
          <w:szCs w:val="20"/>
        </w:rPr>
      </w:pPr>
    </w:p>
    <w:p w:rsidR="0055228D" w:rsidRPr="0055228D" w:rsidRDefault="0055228D" w:rsidP="00CF0847">
      <w:pPr>
        <w:spacing w:after="0" w:line="240" w:lineRule="auto"/>
        <w:jc w:val="both"/>
        <w:rPr>
          <w:sz w:val="20"/>
          <w:szCs w:val="20"/>
        </w:rPr>
      </w:pPr>
      <w:r w:rsidRPr="0055228D">
        <w:rPr>
          <w:sz w:val="20"/>
          <w:szCs w:val="20"/>
        </w:rPr>
        <w:t>Projekt zaopiniował pod względem formalno-prawnym:</w:t>
      </w:r>
    </w:p>
    <w:p w:rsidR="004A0A86" w:rsidRDefault="004A0A86" w:rsidP="00CF0847">
      <w:pPr>
        <w:spacing w:after="0" w:line="240" w:lineRule="auto"/>
        <w:jc w:val="both"/>
      </w:pPr>
    </w:p>
    <w:p w:rsidR="004A0A86" w:rsidRDefault="004A0A86" w:rsidP="00CF0847">
      <w:pPr>
        <w:spacing w:after="0" w:line="240" w:lineRule="auto"/>
        <w:jc w:val="both"/>
      </w:pPr>
    </w:p>
    <w:bookmarkEnd w:id="0"/>
    <w:p w:rsidR="004A0A86" w:rsidRDefault="004A0A86" w:rsidP="00CF0847">
      <w:pPr>
        <w:spacing w:after="0" w:line="240" w:lineRule="auto"/>
        <w:jc w:val="both"/>
      </w:pPr>
    </w:p>
    <w:p w:rsidR="008A6352" w:rsidRDefault="008A6352" w:rsidP="00CF0847">
      <w:pPr>
        <w:spacing w:after="0" w:line="240" w:lineRule="auto"/>
        <w:jc w:val="both"/>
      </w:pPr>
    </w:p>
    <w:p w:rsidR="008A6352" w:rsidRDefault="008A6352" w:rsidP="00CF0847">
      <w:pPr>
        <w:spacing w:after="0" w:line="240" w:lineRule="auto"/>
        <w:jc w:val="both"/>
      </w:pPr>
    </w:p>
    <w:p w:rsidR="00CF0847" w:rsidRPr="00CF0847" w:rsidRDefault="00CF0847" w:rsidP="00372757">
      <w:pPr>
        <w:spacing w:after="0" w:line="240" w:lineRule="auto"/>
        <w:jc w:val="right"/>
        <w:rPr>
          <w:color w:val="000000"/>
        </w:rPr>
      </w:pPr>
      <w:r w:rsidRPr="00CF0847">
        <w:rPr>
          <w:color w:val="000000"/>
        </w:rPr>
        <w:t xml:space="preserve">Załącznik </w:t>
      </w:r>
    </w:p>
    <w:p w:rsidR="00CF0847" w:rsidRPr="00CF0847" w:rsidRDefault="00CF0847" w:rsidP="00372757">
      <w:pPr>
        <w:spacing w:after="0" w:line="240" w:lineRule="auto"/>
        <w:jc w:val="right"/>
        <w:rPr>
          <w:color w:val="000000"/>
        </w:rPr>
      </w:pPr>
      <w:r w:rsidRPr="00CF0847">
        <w:rPr>
          <w:color w:val="000000"/>
        </w:rPr>
        <w:t>do uchwały nr …</w:t>
      </w:r>
    </w:p>
    <w:p w:rsidR="00CF0847" w:rsidRPr="00CF0847" w:rsidRDefault="00CF0847" w:rsidP="00372757">
      <w:pPr>
        <w:spacing w:after="0" w:line="240" w:lineRule="auto"/>
        <w:jc w:val="right"/>
        <w:rPr>
          <w:color w:val="000000"/>
        </w:rPr>
      </w:pPr>
      <w:r w:rsidRPr="00CF0847">
        <w:rPr>
          <w:color w:val="000000"/>
        </w:rPr>
        <w:t>Rady Miejskiej Tomaszowa Maz</w:t>
      </w:r>
      <w:bookmarkStart w:id="1" w:name="_GoBack"/>
      <w:bookmarkEnd w:id="1"/>
      <w:r w:rsidRPr="00CF0847">
        <w:rPr>
          <w:color w:val="000000"/>
        </w:rPr>
        <w:t xml:space="preserve">owieckiego </w:t>
      </w:r>
    </w:p>
    <w:p w:rsidR="00CF0847" w:rsidRPr="00CF0847" w:rsidRDefault="00CF0847" w:rsidP="00372757">
      <w:pPr>
        <w:spacing w:after="0" w:line="240" w:lineRule="auto"/>
        <w:jc w:val="right"/>
        <w:rPr>
          <w:color w:val="000000"/>
        </w:rPr>
      </w:pPr>
      <w:r w:rsidRPr="00CF0847">
        <w:rPr>
          <w:color w:val="000000"/>
        </w:rPr>
        <w:t>z dnia …..</w:t>
      </w:r>
    </w:p>
    <w:p w:rsidR="00CF0847" w:rsidRDefault="00CF0847" w:rsidP="00CF0847">
      <w:pPr>
        <w:spacing w:before="80" w:after="0" w:line="240" w:lineRule="auto"/>
        <w:jc w:val="both"/>
        <w:rPr>
          <w:b/>
          <w:color w:val="000000"/>
        </w:rPr>
      </w:pPr>
    </w:p>
    <w:p w:rsidR="001967D4" w:rsidRDefault="000D5025" w:rsidP="00CF0847">
      <w:pPr>
        <w:spacing w:before="25" w:after="0" w:line="240" w:lineRule="auto"/>
        <w:jc w:val="both"/>
        <w:rPr>
          <w:b/>
          <w:color w:val="000000"/>
        </w:rPr>
      </w:pPr>
      <w:r>
        <w:rPr>
          <w:b/>
          <w:color w:val="000000"/>
        </w:rPr>
        <w:t>PODZIAŁ GMINY MIASTO TOMASZÓW MAZOWIECKI NA OKRĘGI WYBORCZE ORAZ USTALENIE ICH NUMERÓW, GRANIC I LICZBY RADNYCH WYBIERANYCH W KAŻDYM OKRĘGU WYBORCZYM</w:t>
      </w:r>
    </w:p>
    <w:p w:rsidR="00CF0847" w:rsidRDefault="00CF0847" w:rsidP="00CF0847">
      <w:pPr>
        <w:spacing w:before="25" w:after="0" w:line="240" w:lineRule="auto"/>
        <w:jc w:val="both"/>
      </w:pPr>
    </w:p>
    <w:p w:rsidR="001967D4" w:rsidRDefault="000D5025" w:rsidP="00CF0847">
      <w:pPr>
        <w:spacing w:after="0" w:line="240" w:lineRule="auto"/>
        <w:jc w:val="both"/>
      </w:pPr>
      <w:r>
        <w:rPr>
          <w:color w:val="000000"/>
        </w:rPr>
        <w:t>- liczba mieszkańców gminy ujętych w stałym rejestrze wyborców gminy, na koniec kwartału poprzedzającego kwartał, w którym dokonuje się pod</w:t>
      </w:r>
      <w:r w:rsidR="00CF0847">
        <w:rPr>
          <w:color w:val="000000"/>
        </w:rPr>
        <w:t>ziału na okręgi wyborcze - 60549</w:t>
      </w:r>
    </w:p>
    <w:p w:rsidR="001967D4" w:rsidRDefault="000D5025" w:rsidP="00CF0847">
      <w:pPr>
        <w:spacing w:before="25" w:after="0" w:line="240" w:lineRule="auto"/>
        <w:jc w:val="both"/>
      </w:pPr>
      <w:r>
        <w:rPr>
          <w:color w:val="000000"/>
        </w:rPr>
        <w:t>- liczba wybieranych radnych - 23</w:t>
      </w:r>
    </w:p>
    <w:p w:rsidR="001967D4" w:rsidRDefault="000D5025" w:rsidP="00CF0847">
      <w:pPr>
        <w:spacing w:before="25" w:after="0" w:line="240" w:lineRule="auto"/>
        <w:jc w:val="both"/>
        <w:rPr>
          <w:color w:val="000000"/>
        </w:rPr>
      </w:pPr>
      <w:r>
        <w:rPr>
          <w:color w:val="000000"/>
        </w:rPr>
        <w:t xml:space="preserve">- norma przedstawicielstwa dla gminy (liczba mieszkańców: liczba wyb. radnych) </w:t>
      </w:r>
      <w:r w:rsidR="00CF0847">
        <w:rPr>
          <w:color w:val="000000"/>
        </w:rPr>
        <w:t>– 2</w:t>
      </w:r>
      <w:r w:rsidR="007117AD">
        <w:rPr>
          <w:color w:val="000000"/>
        </w:rPr>
        <w:t>632</w:t>
      </w:r>
    </w:p>
    <w:p w:rsidR="00372757" w:rsidRPr="00372757" w:rsidRDefault="00372757" w:rsidP="00372757">
      <w:pPr>
        <w:spacing w:after="160" w:line="259" w:lineRule="auto"/>
        <w:rPr>
          <w:rFonts w:eastAsiaTheme="minorHAnsi"/>
          <w:szCs w:val="24"/>
          <w:lang w:eastAsia="en-US"/>
        </w:rPr>
      </w:pPr>
    </w:p>
    <w:tbl>
      <w:tblPr>
        <w:tblStyle w:val="Tabela-Siatka1"/>
        <w:tblW w:w="10796" w:type="dxa"/>
        <w:tblInd w:w="-892" w:type="dxa"/>
        <w:tblLayout w:type="fixed"/>
        <w:tblLook w:val="04A0"/>
      </w:tblPr>
      <w:tblGrid>
        <w:gridCol w:w="1029"/>
        <w:gridCol w:w="5245"/>
        <w:gridCol w:w="2268"/>
        <w:gridCol w:w="2254"/>
      </w:tblGrid>
      <w:tr w:rsidR="00372757" w:rsidRPr="00372757" w:rsidTr="002B4D8E">
        <w:tc>
          <w:tcPr>
            <w:tcW w:w="1029" w:type="dxa"/>
            <w:shd w:val="clear" w:color="auto" w:fill="BFBFBF" w:themeFill="background1" w:themeFillShade="BF"/>
          </w:tcPr>
          <w:p w:rsidR="00372757" w:rsidRPr="00372757" w:rsidRDefault="00372757" w:rsidP="00372757">
            <w:pPr>
              <w:rPr>
                <w:rFonts w:eastAsiaTheme="minorHAnsi"/>
                <w:b/>
                <w:szCs w:val="24"/>
              </w:rPr>
            </w:pPr>
            <w:r w:rsidRPr="00372757">
              <w:rPr>
                <w:rFonts w:eastAsiaTheme="minorHAnsi"/>
                <w:b/>
                <w:szCs w:val="24"/>
              </w:rPr>
              <w:t>Nr okręgu</w:t>
            </w:r>
          </w:p>
        </w:tc>
        <w:tc>
          <w:tcPr>
            <w:tcW w:w="5245" w:type="dxa"/>
            <w:shd w:val="clear" w:color="auto" w:fill="BFBFBF" w:themeFill="background1" w:themeFillShade="BF"/>
          </w:tcPr>
          <w:p w:rsidR="00372757" w:rsidRPr="00372757" w:rsidRDefault="00372757" w:rsidP="00372757">
            <w:pPr>
              <w:rPr>
                <w:rFonts w:eastAsiaTheme="minorHAnsi"/>
                <w:b/>
                <w:szCs w:val="24"/>
              </w:rPr>
            </w:pPr>
            <w:r w:rsidRPr="00372757">
              <w:rPr>
                <w:rFonts w:eastAsiaTheme="minorHAnsi"/>
                <w:b/>
                <w:szCs w:val="24"/>
              </w:rPr>
              <w:t>Granice okręgu</w:t>
            </w:r>
            <w:r>
              <w:rPr>
                <w:rFonts w:eastAsiaTheme="minorHAnsi"/>
                <w:b/>
                <w:szCs w:val="24"/>
              </w:rPr>
              <w:t xml:space="preserve"> </w:t>
            </w:r>
          </w:p>
        </w:tc>
        <w:tc>
          <w:tcPr>
            <w:tcW w:w="2268" w:type="dxa"/>
            <w:shd w:val="clear" w:color="auto" w:fill="BFBFBF" w:themeFill="background1" w:themeFillShade="BF"/>
          </w:tcPr>
          <w:p w:rsidR="00372757" w:rsidRPr="00372757" w:rsidRDefault="00372757" w:rsidP="00372757">
            <w:pPr>
              <w:rPr>
                <w:rFonts w:eastAsiaTheme="minorHAnsi"/>
                <w:b/>
                <w:szCs w:val="24"/>
              </w:rPr>
            </w:pPr>
            <w:r w:rsidRPr="00372757">
              <w:rPr>
                <w:rFonts w:eastAsiaTheme="minorHAnsi"/>
                <w:b/>
                <w:szCs w:val="24"/>
              </w:rPr>
              <w:t>Liczba mieszkańców okręgu (ogółem)</w:t>
            </w:r>
          </w:p>
        </w:tc>
        <w:tc>
          <w:tcPr>
            <w:tcW w:w="2254" w:type="dxa"/>
            <w:shd w:val="clear" w:color="auto" w:fill="BFBFBF" w:themeFill="background1" w:themeFillShade="BF"/>
          </w:tcPr>
          <w:p w:rsidR="00372757" w:rsidRPr="00372757" w:rsidRDefault="00372757" w:rsidP="00372757">
            <w:pPr>
              <w:rPr>
                <w:rFonts w:eastAsiaTheme="minorHAnsi"/>
                <w:b/>
                <w:szCs w:val="24"/>
              </w:rPr>
            </w:pPr>
            <w:r>
              <w:rPr>
                <w:rFonts w:eastAsiaTheme="minorHAnsi"/>
                <w:b/>
                <w:szCs w:val="24"/>
              </w:rPr>
              <w:t xml:space="preserve">Liczba radnych wybieranych </w:t>
            </w:r>
            <w:r w:rsidR="002B4D8E">
              <w:rPr>
                <w:rFonts w:eastAsiaTheme="minorHAnsi"/>
                <w:b/>
                <w:szCs w:val="24"/>
              </w:rPr>
              <w:br/>
            </w:r>
            <w:r>
              <w:rPr>
                <w:rFonts w:eastAsiaTheme="minorHAnsi"/>
                <w:b/>
                <w:szCs w:val="24"/>
              </w:rPr>
              <w:t xml:space="preserve">w okręgu wyborczym </w:t>
            </w:r>
          </w:p>
        </w:tc>
      </w:tr>
      <w:tr w:rsidR="00372757" w:rsidRPr="00372757" w:rsidTr="002B4D8E">
        <w:tc>
          <w:tcPr>
            <w:tcW w:w="1029" w:type="dxa"/>
            <w:shd w:val="clear" w:color="auto" w:fill="F2F2F2" w:themeFill="background1" w:themeFillShade="F2"/>
          </w:tcPr>
          <w:p w:rsidR="00372757" w:rsidRPr="00372757" w:rsidRDefault="00372757" w:rsidP="00372757">
            <w:pPr>
              <w:rPr>
                <w:rFonts w:eastAsiaTheme="minorHAnsi"/>
                <w:b/>
                <w:szCs w:val="24"/>
              </w:rPr>
            </w:pPr>
            <w:r w:rsidRPr="00372757">
              <w:rPr>
                <w:rFonts w:eastAsiaTheme="minorHAnsi"/>
                <w:b/>
                <w:szCs w:val="24"/>
              </w:rPr>
              <w:t>I.</w:t>
            </w:r>
          </w:p>
        </w:tc>
        <w:tc>
          <w:tcPr>
            <w:tcW w:w="5245" w:type="dxa"/>
            <w:vAlign w:val="center"/>
          </w:tcPr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11-go Listopada,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Adama,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Agatowa,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>Aleja Marszałka Józefa Piłsudskiego od nr 43 do końca</w:t>
            </w:r>
            <w:r w:rsidR="007117AD">
              <w:rPr>
                <w:rFonts w:eastAsiaTheme="minorHAnsi"/>
                <w:color w:val="000000"/>
                <w:szCs w:val="24"/>
              </w:rPr>
              <w:br/>
            </w:r>
            <w:r w:rsidRPr="00372757">
              <w:rPr>
                <w:rFonts w:eastAsiaTheme="minorHAnsi"/>
                <w:color w:val="000000"/>
                <w:szCs w:val="24"/>
              </w:rPr>
              <w:t xml:space="preserve">i od nr 42 do końca,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Aliny,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Ametystowa,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Andrzeja,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Anny,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Barbary,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Bartłomieja,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Batalionów Chłopskich,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Bezdomna,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Bluszczowa,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Bogumiła,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>Bohaterów Getta Warszawskiego,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Botaniczna,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Bracka,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Brylantowa,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Brzozowa,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Bursztynowa,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Celiny,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Cezarego,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Ciepła,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Damazego,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Danuty,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>Dąbrowska od nr 1 do 57</w:t>
            </w:r>
            <w:r w:rsidR="007117AD">
              <w:rPr>
                <w:rFonts w:eastAsiaTheme="minorHAnsi"/>
                <w:color w:val="000000"/>
                <w:szCs w:val="24"/>
              </w:rPr>
              <w:t xml:space="preserve">, od nr 59 do końca i </w:t>
            </w:r>
            <w:r w:rsidRPr="00372757">
              <w:rPr>
                <w:rFonts w:eastAsiaTheme="minorHAnsi"/>
                <w:color w:val="000000"/>
                <w:szCs w:val="24"/>
              </w:rPr>
              <w:t xml:space="preserve">od nr 2 do 54, 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Diamentowa,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Doktora Jana Serafina Rodego,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dr. Karola Benniego,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>dr. Seweryna Sterlinga,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lastRenderedPageBreak/>
              <w:t>Dywanowa,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Działkowa,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Edwarda,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Elżbiety,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>Flory,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>Frycza Modrzewskiego,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>Gajowa,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>gen. Józefa Bema</w:t>
            </w:r>
            <w:r w:rsidR="007117AD">
              <w:rPr>
                <w:rFonts w:eastAsiaTheme="minorHAnsi"/>
                <w:color w:val="000000"/>
                <w:szCs w:val="24"/>
              </w:rPr>
              <w:t>,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gen. Józefa Sowińskiego,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gen. Władysława Sikorskiego,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Górna od nr 25 do końca i od nr 18 do końca,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Graniczna,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Grażyny,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Grzegorza,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Haliny,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Henryka,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Hetmańska,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Husarska,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Ignacego,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Ireny,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Irysowa,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Jadwigi, </w:t>
            </w:r>
          </w:p>
          <w:p w:rsid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Jagodowa, </w:t>
            </w:r>
          </w:p>
          <w:p w:rsidR="00A43423" w:rsidRPr="00372757" w:rsidRDefault="00A43423" w:rsidP="00A43423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Jana,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Jana Karola Chodkiewicza,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>Jana Pawła I</w:t>
            </w:r>
            <w:r w:rsidR="007117AD">
              <w:rPr>
                <w:rFonts w:eastAsiaTheme="minorHAnsi"/>
                <w:color w:val="000000"/>
                <w:szCs w:val="24"/>
              </w:rPr>
              <w:t>I,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Jana Sobieskiego,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Jaśminowa,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Jerzego,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Jeżynowa,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Joanny,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>Jolanty,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Józefowska,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Juliusza Słowackiego od nr 51 do końca i od nr 44 do końca,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Kaktusowa,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Kalinowa,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Kamila,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Kanonierów,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Katarzyny,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Kmicica,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Konwaliowa,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Kopalna,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Koralowa,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Kotlinowa,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Krokusowa,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ks. Piotra Ściegiennego,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Kwarcowa,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Lawendowa,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Lecha,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>Legionów od nr 21 do 35</w:t>
            </w:r>
            <w:r w:rsidR="00915D6A">
              <w:rPr>
                <w:rFonts w:eastAsiaTheme="minorHAnsi"/>
                <w:color w:val="000000"/>
                <w:szCs w:val="24"/>
              </w:rPr>
              <w:t xml:space="preserve">, od  nr 57 do końca </w:t>
            </w:r>
            <w:r w:rsidRPr="00372757">
              <w:rPr>
                <w:rFonts w:eastAsiaTheme="minorHAnsi"/>
                <w:color w:val="000000"/>
                <w:szCs w:val="24"/>
              </w:rPr>
              <w:t xml:space="preserve"> i od nr 16 do 32,</w:t>
            </w:r>
            <w:r w:rsidR="00915D6A">
              <w:rPr>
                <w:rFonts w:eastAsiaTheme="minorHAnsi"/>
                <w:color w:val="000000"/>
                <w:szCs w:val="24"/>
              </w:rPr>
              <w:t xml:space="preserve"> od nr 58 do końca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Leona Witolda May'a,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Lewa,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Liliowa,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lastRenderedPageBreak/>
              <w:t xml:space="preserve">Lucyny,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Ludowa,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Ludwika Zamenhofa,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Ludwikowska,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Łąkowa,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Mazowiecka od nr 1 do 5 i od nr 2 do 2c,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Łucji,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Łukasza,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Macieja,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Magdaleny,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Malinowa,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Na Skarpie,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Nagórzycka,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Natalii,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Nefrytowa,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Nikodema,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Odkrywkowa, </w:t>
            </w:r>
          </w:p>
          <w:p w:rsidR="00915D6A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>Ogrodowa</w:t>
            </w:r>
            <w:r w:rsidR="00915D6A">
              <w:rPr>
                <w:rFonts w:eastAsiaTheme="minorHAnsi"/>
                <w:color w:val="000000"/>
                <w:szCs w:val="24"/>
              </w:rPr>
              <w:t>,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Olgi,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Opalowa,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Pauliny,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Pawła,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Perłowa,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Pod Grotami,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Podleśna,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Pogodna,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>Polna nr 31</w:t>
            </w:r>
            <w:r w:rsidR="00915D6A">
              <w:rPr>
                <w:rFonts w:eastAsiaTheme="minorHAnsi"/>
                <w:color w:val="000000"/>
                <w:szCs w:val="24"/>
              </w:rPr>
              <w:t xml:space="preserve"> do końca </w:t>
            </w:r>
            <w:r w:rsidRPr="00372757">
              <w:rPr>
                <w:rFonts w:eastAsiaTheme="minorHAnsi"/>
                <w:color w:val="000000"/>
                <w:szCs w:val="24"/>
              </w:rPr>
              <w:t xml:space="preserve">i od nr 36 do </w:t>
            </w:r>
            <w:r w:rsidR="00915D6A">
              <w:rPr>
                <w:rFonts w:eastAsiaTheme="minorHAnsi"/>
                <w:color w:val="000000"/>
                <w:szCs w:val="24"/>
              </w:rPr>
              <w:t>końca,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Pomorska,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Poziomkowa,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Przejazd Dąbrowski,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Przemysłowa,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Przędzalniana, </w:t>
            </w:r>
          </w:p>
          <w:p w:rsidR="00915D6A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>Przyrodnicza</w:t>
            </w:r>
            <w:r w:rsidR="00915D6A">
              <w:rPr>
                <w:rFonts w:eastAsiaTheme="minorHAnsi"/>
                <w:color w:val="000000"/>
                <w:szCs w:val="24"/>
              </w:rPr>
              <w:t>,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Pusta,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Renaty,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Robotnicza,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Rolna,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Romana,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Różana,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Rubinowa,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Rumiankowa,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Rycerska,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Sabiny,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Sasankowa,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Skrzetuskiego,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Słoneczna,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Smardzewicka,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>Smugowa</w:t>
            </w:r>
            <w:r w:rsidR="00B42692">
              <w:rPr>
                <w:rFonts w:eastAsiaTheme="minorHAnsi"/>
                <w:color w:val="000000"/>
                <w:szCs w:val="24"/>
              </w:rPr>
              <w:t>,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Stanisława Żółkiewskiego,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Starowiejska,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Stefana Batorego,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Stefana Czarnieckiego,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Stefana,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Stokrotki,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Stolarska,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lastRenderedPageBreak/>
              <w:t xml:space="preserve">Strzelecka od nr 21 do końca i od nr 2 do końca,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Synów Pułku,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Sypka,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Szafirowa,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Szarotki,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Szklarska,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Szkolna od nr 3 do końca i od nr 14 do końca,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Szmaragdowa,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Szymanówek,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Śląska,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>Św. Antoniego od nr 77 do</w:t>
            </w:r>
            <w:r w:rsidR="00B42692">
              <w:rPr>
                <w:rFonts w:eastAsiaTheme="minorHAnsi"/>
                <w:color w:val="000000"/>
                <w:szCs w:val="24"/>
              </w:rPr>
              <w:t xml:space="preserve"> końca</w:t>
            </w:r>
            <w:r w:rsidRPr="00372757">
              <w:rPr>
                <w:rFonts w:eastAsiaTheme="minorHAnsi"/>
                <w:color w:val="000000"/>
                <w:szCs w:val="24"/>
              </w:rPr>
              <w:t xml:space="preserve"> </w:t>
            </w:r>
            <w:r w:rsidR="00B42692">
              <w:rPr>
                <w:rFonts w:eastAsiaTheme="minorHAnsi"/>
                <w:color w:val="000000"/>
                <w:szCs w:val="24"/>
              </w:rPr>
              <w:t xml:space="preserve">i </w:t>
            </w:r>
            <w:r w:rsidRPr="00372757">
              <w:rPr>
                <w:rFonts w:eastAsiaTheme="minorHAnsi"/>
                <w:color w:val="000000"/>
                <w:szCs w:val="24"/>
              </w:rPr>
              <w:t>od nr 68 do</w:t>
            </w:r>
            <w:r w:rsidR="00B42692">
              <w:rPr>
                <w:rFonts w:eastAsiaTheme="minorHAnsi"/>
                <w:color w:val="000000"/>
                <w:szCs w:val="24"/>
              </w:rPr>
              <w:t xml:space="preserve"> końca,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Teresy,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Tomasza,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Tulipanowa,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Turkusowa,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Ułańska,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Utrata,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Wacława,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Wandy Panfil,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Wierzbowa,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>Wodna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Wola Wiaderna,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Wołodyjowskiego,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Zagłoby, </w:t>
            </w:r>
          </w:p>
          <w:p w:rsidR="00B42692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>Zielona</w:t>
            </w:r>
            <w:r w:rsidR="00B42692">
              <w:rPr>
                <w:rFonts w:eastAsiaTheme="minorHAnsi"/>
                <w:color w:val="000000"/>
                <w:szCs w:val="24"/>
              </w:rPr>
              <w:t>,</w:t>
            </w:r>
          </w:p>
          <w:p w:rsidR="00372757" w:rsidRPr="00372757" w:rsidRDefault="00B42692" w:rsidP="00372757">
            <w:pPr>
              <w:rPr>
                <w:rFonts w:eastAsiaTheme="minorHAnsi"/>
                <w:color w:val="000000"/>
                <w:szCs w:val="24"/>
              </w:rPr>
            </w:pPr>
            <w:r>
              <w:rPr>
                <w:rFonts w:eastAsiaTheme="minorHAnsi"/>
                <w:color w:val="000000"/>
                <w:szCs w:val="24"/>
              </w:rPr>
              <w:t>Z</w:t>
            </w:r>
            <w:r w:rsidR="00372757" w:rsidRPr="00372757">
              <w:rPr>
                <w:rFonts w:eastAsiaTheme="minorHAnsi"/>
                <w:color w:val="000000"/>
                <w:szCs w:val="24"/>
              </w:rPr>
              <w:t xml:space="preserve">iemowita,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>Zwierzyniecka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Źródlana,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>Żwirki i Wigury,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>Żwirowa</w:t>
            </w:r>
          </w:p>
          <w:p w:rsidR="00372757" w:rsidRPr="00372757" w:rsidRDefault="00372757" w:rsidP="00372757">
            <w:pPr>
              <w:rPr>
                <w:rFonts w:eastAsiaTheme="minorHAnsi"/>
                <w:szCs w:val="24"/>
              </w:rPr>
            </w:pPr>
          </w:p>
        </w:tc>
        <w:tc>
          <w:tcPr>
            <w:tcW w:w="2268" w:type="dxa"/>
          </w:tcPr>
          <w:p w:rsidR="00372757" w:rsidRPr="00372757" w:rsidRDefault="00372757" w:rsidP="00372757">
            <w:pPr>
              <w:rPr>
                <w:rFonts w:eastAsiaTheme="minorHAnsi"/>
                <w:b/>
                <w:szCs w:val="24"/>
              </w:rPr>
            </w:pPr>
            <w:r w:rsidRPr="00372757">
              <w:rPr>
                <w:rFonts w:eastAsiaTheme="minorHAnsi"/>
                <w:b/>
                <w:szCs w:val="24"/>
              </w:rPr>
              <w:lastRenderedPageBreak/>
              <w:t>21 563</w:t>
            </w:r>
          </w:p>
        </w:tc>
        <w:tc>
          <w:tcPr>
            <w:tcW w:w="2254" w:type="dxa"/>
          </w:tcPr>
          <w:p w:rsidR="00372757" w:rsidRPr="00372757" w:rsidRDefault="00372757" w:rsidP="00372757">
            <w:pPr>
              <w:rPr>
                <w:rFonts w:eastAsiaTheme="minorHAnsi"/>
                <w:b/>
                <w:szCs w:val="24"/>
              </w:rPr>
            </w:pPr>
            <w:r>
              <w:rPr>
                <w:rFonts w:eastAsiaTheme="minorHAnsi"/>
                <w:b/>
                <w:szCs w:val="24"/>
              </w:rPr>
              <w:t>8</w:t>
            </w:r>
          </w:p>
        </w:tc>
      </w:tr>
      <w:tr w:rsidR="00372757" w:rsidRPr="00372757" w:rsidTr="002B4D8E">
        <w:tc>
          <w:tcPr>
            <w:tcW w:w="1029" w:type="dxa"/>
            <w:shd w:val="clear" w:color="auto" w:fill="F2F2F2" w:themeFill="background1" w:themeFillShade="F2"/>
          </w:tcPr>
          <w:p w:rsidR="00372757" w:rsidRPr="00372757" w:rsidRDefault="00372757" w:rsidP="00372757">
            <w:pPr>
              <w:rPr>
                <w:rFonts w:eastAsiaTheme="minorHAnsi"/>
                <w:b/>
                <w:szCs w:val="24"/>
              </w:rPr>
            </w:pPr>
            <w:r w:rsidRPr="00372757">
              <w:rPr>
                <w:rFonts w:eastAsiaTheme="minorHAnsi"/>
                <w:b/>
                <w:szCs w:val="24"/>
              </w:rPr>
              <w:lastRenderedPageBreak/>
              <w:t>II.</w:t>
            </w:r>
          </w:p>
        </w:tc>
        <w:tc>
          <w:tcPr>
            <w:tcW w:w="5245" w:type="dxa"/>
          </w:tcPr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25 Pułku Armii Krajowej,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Adama Mickiewicza,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Białobrzeska,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Błażeja Stolarskiego,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Boczna,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>Bolesława Chrobrego,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Borek,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Brukowa,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Cegielniana,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Cekanowska,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Ciasna,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Cisowa,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Cmentarna,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Czarna,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Czysta,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Dębowa,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Długa,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Dobra,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Dojazd,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Drewniana, </w:t>
            </w:r>
          </w:p>
          <w:p w:rsidR="00B42692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>Dworcowa</w:t>
            </w:r>
            <w:r w:rsidR="00B42692">
              <w:rPr>
                <w:rFonts w:eastAsiaTheme="minorHAnsi"/>
                <w:color w:val="000000"/>
                <w:szCs w:val="24"/>
              </w:rPr>
              <w:t>,</w:t>
            </w:r>
          </w:p>
          <w:p w:rsidR="00A43423" w:rsidRPr="00372757" w:rsidRDefault="00A43423" w:rsidP="00A43423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>Dzieci Polskic</w:t>
            </w:r>
            <w:r>
              <w:rPr>
                <w:rFonts w:eastAsiaTheme="minorHAnsi"/>
                <w:color w:val="000000"/>
                <w:szCs w:val="24"/>
              </w:rPr>
              <w:t>h,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Fryderyka Chopina,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Garbarska,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lastRenderedPageBreak/>
              <w:t xml:space="preserve">Gdyńska, </w:t>
            </w:r>
          </w:p>
          <w:p w:rsid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Gen. Grota-Roweckiego, </w:t>
            </w:r>
          </w:p>
          <w:p w:rsidR="004A0A86" w:rsidRPr="00372757" w:rsidRDefault="004A0A86" w:rsidP="004A0A86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gen. Romualda Traugutta,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Gęsia,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Gliniana,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Główna,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Gminna,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Grzybowa,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Handlowa, </w:t>
            </w:r>
          </w:p>
          <w:p w:rsidR="00A43423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>Helska,</w:t>
            </w:r>
          </w:p>
          <w:p w:rsidR="00372757" w:rsidRPr="00372757" w:rsidRDefault="00A43423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Henrykowska,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Hugo Kołłątaja,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inż. Bohdana Apolinariusza Łozińskiego,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J. U. Niemcewicza,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Jagiellońska,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Jana Kilińskiego,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Jasna,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Jelenia,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>Juliana Tuwima,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Kamienna,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Kazimierza Pułaskiego,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Klonowa,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Kolejowa,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Kombatantów,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Konstantego Koplina,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Konstytucji 3 Maja,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Koszykowa,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Kowalska,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>Krańcowa,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Krawiecka,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Kręta,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Krucza,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Krzywa,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ks. Ignacego Jana Skorupki,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>Ks. J. Popiełuszki,</w:t>
            </w:r>
          </w:p>
          <w:p w:rsidR="00B42692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>Kwiatowa</w:t>
            </w:r>
            <w:r w:rsidR="00B42692">
              <w:rPr>
                <w:rFonts w:eastAsiaTheme="minorHAnsi"/>
                <w:color w:val="000000"/>
                <w:szCs w:val="24"/>
              </w:rPr>
              <w:t>,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Leśna,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Lipowa,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Lisia,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Literacka,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Lubocheńska,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Luboszewska,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Łączna,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Marii Bohuszewiczówny,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  <w:highlight w:val="yellow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Marii Konopnickiej,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Marii Skłodowskiej-Curie,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Michałowska,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Mikołaja Reja,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Milenijna,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mjra Hubala,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Młodzieżowa,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Myśliwska,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Nadrzeczna,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>Niebrowska</w:t>
            </w:r>
            <w:r w:rsidR="00B42692">
              <w:rPr>
                <w:rFonts w:eastAsiaTheme="minorHAnsi"/>
                <w:color w:val="000000"/>
                <w:szCs w:val="24"/>
              </w:rPr>
              <w:t>,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Norberta Barlickiego,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lastRenderedPageBreak/>
              <w:t xml:space="preserve">Nowa,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Nowowiejska od nr 29 do końca i od nr 28 do końca,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O. M. Kolbe,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Odległa,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Okopowa,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Okrzei, 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Opoczyńska,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>Peryferyjna,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>Piaskowa,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Piastowska,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Piotra Bardowskiego,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Piotra Pliszczyńskiego,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Plac Kopernika,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płk. Stanisława Hojnowskiego,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Podgórna, </w:t>
            </w:r>
          </w:p>
          <w:p w:rsid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Podoba, </w:t>
            </w:r>
          </w:p>
          <w:p w:rsidR="004A0A86" w:rsidRPr="00372757" w:rsidRDefault="004A0A86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>Poprzeczna,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Północna,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Radomska,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Radosna,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Rawska,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Rocha Paszkowskiego,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Romanówek,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Romualda Mielczarskiego,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Równa,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Seweryna Dziubałtowskiego,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Sienna,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Smolna,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Smutna,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Sosnowa,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Spalska,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Spokojna,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Stanisława Dubois,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Stanisława Narewskiego,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Stanisława Staszica,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>Stefana Kałużyńskiego,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>Stefana Żeromskiego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Strefowa,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Sucha,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Szarych Szeregów,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Szczęśliwa od nr 1 do 127 i od nr 2 do 112,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Szeroka,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Szewska,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Ślusarska,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Świeża,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Tamka,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Teresy Gabrysiewicz,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Tomasza Ostrowskiego,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Torowa,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Twarda,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Ugaj,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Ujezdzka,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Walerego Wróblewskiego,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Wapienna, </w:t>
            </w:r>
          </w:p>
          <w:p w:rsidR="00B42692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>Warszawska</w:t>
            </w:r>
            <w:r w:rsidR="00B42692">
              <w:rPr>
                <w:rFonts w:eastAsiaTheme="minorHAnsi"/>
                <w:color w:val="000000"/>
                <w:szCs w:val="24"/>
              </w:rPr>
              <w:t>,</w:t>
            </w:r>
          </w:p>
          <w:p w:rsidR="00372757" w:rsidRPr="00372757" w:rsidRDefault="00372757" w:rsidP="00B42692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lastRenderedPageBreak/>
              <w:t xml:space="preserve">Władysława Łokietka,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Wąwalska,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>Widok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Wilanowska,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Wilcza,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Wincentego Witosa,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Witolda Białego,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Włókiennicza,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Wolna,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Wrzosowa,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Wspólna,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Wysoka, </w:t>
            </w:r>
          </w:p>
          <w:p w:rsidR="00372757" w:rsidRPr="00372757" w:rsidRDefault="00372757" w:rsidP="00372757">
            <w:pPr>
              <w:rPr>
                <w:rFonts w:eastAsiaTheme="minorHAnsi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>Wzgórze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Zacisze od nr 29 do końca i od nr 62 do końca,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>Zajęcza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Zakątna,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Zaułek,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Zawadzka od nr 1 do 101 i od nr 2 do 106,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>Zbocze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Zgodna,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Zygmunta Sierakowskiego,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Żelazna, </w:t>
            </w:r>
          </w:p>
          <w:p w:rsidR="00372757" w:rsidRPr="00372757" w:rsidRDefault="00372757" w:rsidP="00372757">
            <w:pPr>
              <w:rPr>
                <w:rFonts w:eastAsiaTheme="minorHAnsi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>Żurawia</w:t>
            </w:r>
          </w:p>
        </w:tc>
        <w:tc>
          <w:tcPr>
            <w:tcW w:w="2268" w:type="dxa"/>
          </w:tcPr>
          <w:p w:rsidR="00372757" w:rsidRPr="00372757" w:rsidRDefault="00372757" w:rsidP="00372757">
            <w:pPr>
              <w:rPr>
                <w:rFonts w:eastAsiaTheme="minorHAnsi"/>
                <w:b/>
                <w:szCs w:val="24"/>
              </w:rPr>
            </w:pPr>
            <w:r w:rsidRPr="00372757">
              <w:rPr>
                <w:rFonts w:eastAsiaTheme="minorHAnsi"/>
                <w:b/>
                <w:szCs w:val="24"/>
              </w:rPr>
              <w:lastRenderedPageBreak/>
              <w:t>20 517</w:t>
            </w:r>
          </w:p>
        </w:tc>
        <w:tc>
          <w:tcPr>
            <w:tcW w:w="2254" w:type="dxa"/>
          </w:tcPr>
          <w:p w:rsidR="00372757" w:rsidRPr="00372757" w:rsidRDefault="00372757" w:rsidP="00372757">
            <w:pPr>
              <w:rPr>
                <w:rFonts w:eastAsiaTheme="minorHAnsi"/>
                <w:b/>
                <w:szCs w:val="24"/>
              </w:rPr>
            </w:pPr>
            <w:r>
              <w:rPr>
                <w:rFonts w:eastAsiaTheme="minorHAnsi"/>
                <w:b/>
                <w:szCs w:val="24"/>
              </w:rPr>
              <w:t>8</w:t>
            </w:r>
          </w:p>
        </w:tc>
      </w:tr>
      <w:tr w:rsidR="00372757" w:rsidRPr="00372757" w:rsidTr="002B4D8E">
        <w:tc>
          <w:tcPr>
            <w:tcW w:w="1029" w:type="dxa"/>
            <w:shd w:val="clear" w:color="auto" w:fill="F2F2F2" w:themeFill="background1" w:themeFillShade="F2"/>
          </w:tcPr>
          <w:p w:rsidR="00372757" w:rsidRPr="00372757" w:rsidRDefault="00372757" w:rsidP="00372757">
            <w:pPr>
              <w:rPr>
                <w:rFonts w:eastAsiaTheme="minorHAnsi"/>
                <w:b/>
                <w:szCs w:val="24"/>
              </w:rPr>
            </w:pPr>
            <w:r w:rsidRPr="00372757">
              <w:rPr>
                <w:rFonts w:eastAsiaTheme="minorHAnsi"/>
                <w:b/>
                <w:szCs w:val="24"/>
              </w:rPr>
              <w:lastRenderedPageBreak/>
              <w:t>III.</w:t>
            </w:r>
          </w:p>
        </w:tc>
        <w:tc>
          <w:tcPr>
            <w:tcW w:w="5245" w:type="dxa"/>
          </w:tcPr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Akacjowa,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Aleja Marszałka Józefa Piłsudskiego od nr 1 do 41 i od nr 2 do 40,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Armii Krajowej,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>Bartosza Głowackiego</w:t>
            </w:r>
            <w:r w:rsidR="00B42692">
              <w:rPr>
                <w:rFonts w:eastAsiaTheme="minorHAnsi"/>
                <w:color w:val="000000"/>
                <w:szCs w:val="24"/>
              </w:rPr>
              <w:t xml:space="preserve">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Berka Joselewicza,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Bociania,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Bogusława Meca,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Bohaterów 14 Brygady,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Browarna,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Bukowa,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Chemików,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Chłodna,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Ciesielska,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Czołgistów,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>Dolna,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dra Michała Biernackiego,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Elizy Orzeszkowej,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Fabryczna,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Farbiarska,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Gen. J. Hallera,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Górna od nr 1 do 23 i od nr 2 do 16,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Grabowa,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>Grunwaldzka</w:t>
            </w:r>
            <w:r w:rsidR="00B42692">
              <w:rPr>
                <w:rFonts w:eastAsiaTheme="minorHAnsi"/>
                <w:color w:val="000000"/>
                <w:szCs w:val="24"/>
              </w:rPr>
              <w:t>,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Hoża,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Inżynierska,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Jałowcowa,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Jarzębinowa,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Jerozolimska,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Jodłowa,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>Juliusza Słowackiego od nr 1 do 49 i od nr 2 do 42,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Kasztanowa,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lastRenderedPageBreak/>
              <w:t xml:space="preserve">Kępa,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Krótka,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>Krzyżowa</w:t>
            </w:r>
            <w:r w:rsidR="00B42692">
              <w:rPr>
                <w:rFonts w:eastAsiaTheme="minorHAnsi"/>
                <w:color w:val="000000"/>
                <w:szCs w:val="24"/>
              </w:rPr>
              <w:t>,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ks. Stanisława </w:t>
            </w:r>
            <w:proofErr w:type="spellStart"/>
            <w:r w:rsidRPr="00372757">
              <w:rPr>
                <w:rFonts w:eastAsiaTheme="minorHAnsi"/>
                <w:color w:val="000000"/>
                <w:szCs w:val="24"/>
              </w:rPr>
              <w:t>Grada</w:t>
            </w:r>
            <w:proofErr w:type="spellEnd"/>
            <w:r w:rsidRPr="00372757">
              <w:rPr>
                <w:rFonts w:eastAsiaTheme="minorHAnsi"/>
                <w:color w:val="000000"/>
                <w:szCs w:val="24"/>
              </w:rPr>
              <w:t xml:space="preserve">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Legionów od nr 1 do 19 i </w:t>
            </w:r>
            <w:r w:rsidR="00B42692">
              <w:rPr>
                <w:rFonts w:eastAsiaTheme="minorHAnsi"/>
                <w:color w:val="000000"/>
                <w:szCs w:val="24"/>
              </w:rPr>
              <w:t xml:space="preserve">od nr 37 do nr 55 i </w:t>
            </w:r>
            <w:r w:rsidRPr="00372757">
              <w:rPr>
                <w:rFonts w:eastAsiaTheme="minorHAnsi"/>
                <w:color w:val="000000"/>
                <w:szCs w:val="24"/>
              </w:rPr>
              <w:t>od nr 2 do 14</w:t>
            </w:r>
            <w:r w:rsidR="00B42692">
              <w:rPr>
                <w:rFonts w:eastAsiaTheme="minorHAnsi"/>
                <w:color w:val="000000"/>
                <w:szCs w:val="24"/>
              </w:rPr>
              <w:t xml:space="preserve"> i od nr 34 do nr 56,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Leszczynowa,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Letnia,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Ligi Morskiej i Rzecznej,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Majowa,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Mała,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Mazowiecka od nr 7 do końca i od nr 4 do końca,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Miła,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Mireckiego,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Modra,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Morelowa,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Mostowa,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Murarska,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Nadpiliczna,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Niecała,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Niska,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Nowowiejska od nr 1 do 27 i od nr 2 do 26,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Nowy Port,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Obwodowa,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Olgi i Andrzeja Małkowskich,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Orla,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Osiedlowa,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P.C.K.,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P.O.W.,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Parkowa,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Partyzantów,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Piekarska,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Piękna,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Plac Gabriela Narutowicza,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Plac Tadeusza Kościuszki,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Polna od nr 1 do 29 i od nr 2 do 34,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Prawa, </w:t>
            </w:r>
          </w:p>
          <w:p w:rsidR="00372757" w:rsidRPr="00372757" w:rsidRDefault="00372757" w:rsidP="00B42692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>Prezydenta Ignacego Mościckiego</w:t>
            </w:r>
            <w:r w:rsidR="00B42692">
              <w:rPr>
                <w:rFonts w:eastAsiaTheme="minorHAnsi"/>
                <w:color w:val="000000"/>
                <w:szCs w:val="24"/>
              </w:rPr>
              <w:t>,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Prof. T. Seweryna,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Prosta,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Przeskok,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Ruda,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Rybaki,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Rzeźnicza,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Siedmiodomki,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Spacerowa,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Strzelecka od nr 1 do 19,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Szczęśliwa od nr 129 do końca i od nr 114 do końca,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>Szkolna nr 1 i od nr 2 do 12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Środkowa,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Św. Antoniego od nr 1 do </w:t>
            </w:r>
            <w:r w:rsidR="00B42692">
              <w:rPr>
                <w:rFonts w:eastAsiaTheme="minorHAnsi"/>
                <w:color w:val="000000"/>
                <w:szCs w:val="24"/>
              </w:rPr>
              <w:t>nr 75</w:t>
            </w:r>
            <w:r w:rsidRPr="00372757">
              <w:rPr>
                <w:rFonts w:eastAsiaTheme="minorHAnsi"/>
                <w:color w:val="000000"/>
                <w:szCs w:val="24"/>
              </w:rPr>
              <w:t xml:space="preserve"> i od nr 2 do</w:t>
            </w:r>
            <w:r w:rsidR="00B42692">
              <w:rPr>
                <w:rFonts w:eastAsiaTheme="minorHAnsi"/>
                <w:color w:val="000000"/>
                <w:szCs w:val="24"/>
              </w:rPr>
              <w:t xml:space="preserve"> nr</w:t>
            </w:r>
            <w:r w:rsidRPr="00372757">
              <w:rPr>
                <w:rFonts w:eastAsiaTheme="minorHAnsi"/>
                <w:color w:val="000000"/>
                <w:szCs w:val="24"/>
              </w:rPr>
              <w:t xml:space="preserve"> </w:t>
            </w:r>
            <w:r w:rsidR="00B42692">
              <w:rPr>
                <w:rFonts w:eastAsiaTheme="minorHAnsi"/>
                <w:color w:val="000000"/>
                <w:szCs w:val="24"/>
              </w:rPr>
              <w:t>66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Świerkowa,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>Tadeusza Kawki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Techniczna,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Tkacka,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lastRenderedPageBreak/>
              <w:t xml:space="preserve">Topolowa,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Ustronie, </w:t>
            </w:r>
          </w:p>
          <w:p w:rsidR="00372757" w:rsidRPr="00372757" w:rsidRDefault="00372757" w:rsidP="00372757">
            <w:pPr>
              <w:rPr>
                <w:rFonts w:eastAsiaTheme="minorHAnsi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>Wiejska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Willowa,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Wschodnia,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>Zacisze od nr 1 do 27 i od nr 2 do 60</w:t>
            </w:r>
          </w:p>
          <w:p w:rsidR="00372757" w:rsidRPr="00372757" w:rsidRDefault="00372757" w:rsidP="00372757">
            <w:pPr>
              <w:rPr>
                <w:rFonts w:eastAsiaTheme="minorHAnsi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>Zagajnikowa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Zapiecek,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Zawadzka od nr 103 do końca i od nr 108 do końca,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 xml:space="preserve">Zdrojowa, </w:t>
            </w:r>
          </w:p>
          <w:p w:rsidR="00B42692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>Zgorzelicka</w:t>
            </w:r>
            <w:r w:rsidR="00B42692">
              <w:rPr>
                <w:rFonts w:eastAsiaTheme="minorHAnsi"/>
                <w:color w:val="000000"/>
                <w:szCs w:val="24"/>
              </w:rPr>
              <w:t xml:space="preserve">, </w:t>
            </w:r>
          </w:p>
          <w:p w:rsidR="00372757" w:rsidRPr="00372757" w:rsidRDefault="00372757" w:rsidP="00372757">
            <w:pPr>
              <w:rPr>
                <w:rFonts w:eastAsiaTheme="minorHAnsi"/>
                <w:color w:val="000000"/>
                <w:szCs w:val="24"/>
              </w:rPr>
            </w:pPr>
            <w:r w:rsidRPr="00372757">
              <w:rPr>
                <w:rFonts w:eastAsiaTheme="minorHAnsi"/>
                <w:color w:val="000000"/>
                <w:szCs w:val="24"/>
              </w:rPr>
              <w:t>Żytnia</w:t>
            </w:r>
          </w:p>
          <w:p w:rsidR="00372757" w:rsidRPr="00372757" w:rsidRDefault="00372757" w:rsidP="00372757">
            <w:pPr>
              <w:rPr>
                <w:rFonts w:eastAsiaTheme="minorHAnsi"/>
                <w:szCs w:val="24"/>
              </w:rPr>
            </w:pPr>
          </w:p>
        </w:tc>
        <w:tc>
          <w:tcPr>
            <w:tcW w:w="2268" w:type="dxa"/>
          </w:tcPr>
          <w:p w:rsidR="00372757" w:rsidRPr="00372757" w:rsidRDefault="00372757" w:rsidP="00372757">
            <w:pPr>
              <w:rPr>
                <w:rFonts w:eastAsiaTheme="minorHAnsi"/>
                <w:b/>
                <w:szCs w:val="24"/>
              </w:rPr>
            </w:pPr>
            <w:r w:rsidRPr="00372757">
              <w:rPr>
                <w:rFonts w:eastAsiaTheme="minorHAnsi"/>
                <w:b/>
                <w:szCs w:val="24"/>
              </w:rPr>
              <w:lastRenderedPageBreak/>
              <w:t>18 469</w:t>
            </w:r>
          </w:p>
        </w:tc>
        <w:tc>
          <w:tcPr>
            <w:tcW w:w="2254" w:type="dxa"/>
          </w:tcPr>
          <w:p w:rsidR="00372757" w:rsidRPr="00372757" w:rsidRDefault="00372757" w:rsidP="00372757">
            <w:pPr>
              <w:rPr>
                <w:rFonts w:eastAsiaTheme="minorHAnsi"/>
                <w:b/>
                <w:szCs w:val="24"/>
              </w:rPr>
            </w:pPr>
            <w:r>
              <w:rPr>
                <w:rFonts w:eastAsiaTheme="minorHAnsi"/>
                <w:b/>
                <w:szCs w:val="24"/>
              </w:rPr>
              <w:t>7</w:t>
            </w:r>
          </w:p>
        </w:tc>
      </w:tr>
    </w:tbl>
    <w:p w:rsidR="00CF0847" w:rsidRDefault="00CF0847" w:rsidP="00372757">
      <w:pPr>
        <w:spacing w:before="25" w:after="0" w:line="240" w:lineRule="auto"/>
        <w:jc w:val="both"/>
        <w:rPr>
          <w:color w:val="000000"/>
        </w:rPr>
      </w:pPr>
    </w:p>
    <w:p w:rsidR="00F115CB" w:rsidRDefault="00F115CB" w:rsidP="00372757">
      <w:pPr>
        <w:spacing w:before="25" w:after="0" w:line="240" w:lineRule="auto"/>
        <w:jc w:val="both"/>
        <w:rPr>
          <w:color w:val="000000"/>
        </w:rPr>
      </w:pPr>
    </w:p>
    <w:p w:rsidR="00F115CB" w:rsidRDefault="00F115CB" w:rsidP="00372757">
      <w:pPr>
        <w:spacing w:before="25" w:after="0" w:line="240" w:lineRule="auto"/>
        <w:jc w:val="both"/>
        <w:rPr>
          <w:color w:val="000000"/>
        </w:rPr>
      </w:pPr>
    </w:p>
    <w:p w:rsidR="00F115CB" w:rsidRDefault="00F115CB" w:rsidP="00372757">
      <w:pPr>
        <w:spacing w:before="25" w:after="0" w:line="240" w:lineRule="auto"/>
        <w:jc w:val="both"/>
        <w:rPr>
          <w:color w:val="000000"/>
        </w:rPr>
      </w:pPr>
    </w:p>
    <w:p w:rsidR="00F115CB" w:rsidRDefault="00F115CB" w:rsidP="00372757">
      <w:pPr>
        <w:spacing w:before="25" w:after="0" w:line="240" w:lineRule="auto"/>
        <w:jc w:val="both"/>
        <w:rPr>
          <w:color w:val="000000"/>
        </w:rPr>
      </w:pPr>
    </w:p>
    <w:p w:rsidR="00F115CB" w:rsidRDefault="00F115CB" w:rsidP="00372757">
      <w:pPr>
        <w:spacing w:before="25" w:after="0" w:line="240" w:lineRule="auto"/>
        <w:jc w:val="both"/>
        <w:rPr>
          <w:color w:val="000000"/>
        </w:rPr>
      </w:pPr>
    </w:p>
    <w:p w:rsidR="00F115CB" w:rsidRDefault="00F115CB" w:rsidP="00372757">
      <w:pPr>
        <w:spacing w:before="25" w:after="0" w:line="240" w:lineRule="auto"/>
        <w:jc w:val="both"/>
        <w:rPr>
          <w:color w:val="000000"/>
        </w:rPr>
      </w:pPr>
    </w:p>
    <w:p w:rsidR="00F115CB" w:rsidRDefault="00F115CB" w:rsidP="00372757">
      <w:pPr>
        <w:spacing w:before="25" w:after="0" w:line="240" w:lineRule="auto"/>
        <w:jc w:val="both"/>
        <w:rPr>
          <w:color w:val="000000"/>
        </w:rPr>
      </w:pPr>
    </w:p>
    <w:p w:rsidR="00F115CB" w:rsidRDefault="00F115CB" w:rsidP="00372757">
      <w:pPr>
        <w:spacing w:before="25" w:after="0" w:line="240" w:lineRule="auto"/>
        <w:jc w:val="both"/>
        <w:rPr>
          <w:color w:val="000000"/>
        </w:rPr>
      </w:pPr>
    </w:p>
    <w:p w:rsidR="00F115CB" w:rsidRDefault="00F115CB" w:rsidP="00372757">
      <w:pPr>
        <w:spacing w:before="25" w:after="0" w:line="240" w:lineRule="auto"/>
        <w:jc w:val="both"/>
        <w:rPr>
          <w:color w:val="000000"/>
        </w:rPr>
      </w:pPr>
    </w:p>
    <w:p w:rsidR="00F115CB" w:rsidRDefault="00F115CB" w:rsidP="00372757">
      <w:pPr>
        <w:spacing w:before="25" w:after="0" w:line="240" w:lineRule="auto"/>
        <w:jc w:val="both"/>
        <w:rPr>
          <w:color w:val="000000"/>
        </w:rPr>
      </w:pPr>
    </w:p>
    <w:p w:rsidR="00F115CB" w:rsidRDefault="00F115CB" w:rsidP="00372757">
      <w:pPr>
        <w:spacing w:before="25" w:after="0" w:line="240" w:lineRule="auto"/>
        <w:jc w:val="both"/>
        <w:rPr>
          <w:color w:val="000000"/>
        </w:rPr>
      </w:pPr>
    </w:p>
    <w:p w:rsidR="00F115CB" w:rsidRDefault="00F115CB" w:rsidP="00372757">
      <w:pPr>
        <w:spacing w:before="25" w:after="0" w:line="240" w:lineRule="auto"/>
        <w:jc w:val="both"/>
        <w:rPr>
          <w:color w:val="000000"/>
        </w:rPr>
      </w:pPr>
    </w:p>
    <w:p w:rsidR="00F115CB" w:rsidRDefault="00F115CB" w:rsidP="00372757">
      <w:pPr>
        <w:spacing w:before="25" w:after="0" w:line="240" w:lineRule="auto"/>
        <w:jc w:val="both"/>
        <w:rPr>
          <w:color w:val="000000"/>
        </w:rPr>
      </w:pPr>
    </w:p>
    <w:p w:rsidR="00F115CB" w:rsidRDefault="00F115CB" w:rsidP="00372757">
      <w:pPr>
        <w:spacing w:before="25" w:after="0" w:line="240" w:lineRule="auto"/>
        <w:jc w:val="both"/>
        <w:rPr>
          <w:color w:val="000000"/>
        </w:rPr>
      </w:pPr>
    </w:p>
    <w:p w:rsidR="00F115CB" w:rsidRDefault="00F115CB" w:rsidP="00372757">
      <w:pPr>
        <w:spacing w:before="25" w:after="0" w:line="240" w:lineRule="auto"/>
        <w:jc w:val="both"/>
        <w:rPr>
          <w:color w:val="000000"/>
        </w:rPr>
      </w:pPr>
    </w:p>
    <w:p w:rsidR="00F115CB" w:rsidRDefault="00F115CB" w:rsidP="00372757">
      <w:pPr>
        <w:spacing w:before="25" w:after="0" w:line="240" w:lineRule="auto"/>
        <w:jc w:val="both"/>
        <w:rPr>
          <w:color w:val="000000"/>
        </w:rPr>
      </w:pPr>
    </w:p>
    <w:p w:rsidR="00F115CB" w:rsidRDefault="00F115CB" w:rsidP="00372757">
      <w:pPr>
        <w:spacing w:before="25" w:after="0" w:line="240" w:lineRule="auto"/>
        <w:jc w:val="both"/>
        <w:rPr>
          <w:color w:val="000000"/>
        </w:rPr>
      </w:pPr>
    </w:p>
    <w:p w:rsidR="00F115CB" w:rsidRDefault="00F115CB" w:rsidP="00372757">
      <w:pPr>
        <w:spacing w:before="25" w:after="0" w:line="240" w:lineRule="auto"/>
        <w:jc w:val="both"/>
        <w:rPr>
          <w:color w:val="000000"/>
        </w:rPr>
      </w:pPr>
    </w:p>
    <w:p w:rsidR="00F115CB" w:rsidRDefault="00F115CB" w:rsidP="00372757">
      <w:pPr>
        <w:spacing w:before="25" w:after="0" w:line="240" w:lineRule="auto"/>
        <w:jc w:val="both"/>
        <w:rPr>
          <w:color w:val="000000"/>
        </w:rPr>
      </w:pPr>
    </w:p>
    <w:p w:rsidR="00F115CB" w:rsidRDefault="00F115CB" w:rsidP="00372757">
      <w:pPr>
        <w:spacing w:before="25" w:after="0" w:line="240" w:lineRule="auto"/>
        <w:jc w:val="both"/>
        <w:rPr>
          <w:color w:val="000000"/>
        </w:rPr>
      </w:pPr>
    </w:p>
    <w:p w:rsidR="00F115CB" w:rsidRDefault="00F115CB" w:rsidP="00372757">
      <w:pPr>
        <w:spacing w:before="25" w:after="0" w:line="240" w:lineRule="auto"/>
        <w:jc w:val="both"/>
        <w:rPr>
          <w:color w:val="000000"/>
        </w:rPr>
      </w:pPr>
    </w:p>
    <w:p w:rsidR="00F115CB" w:rsidRDefault="00F115CB" w:rsidP="00372757">
      <w:pPr>
        <w:spacing w:before="25" w:after="0" w:line="240" w:lineRule="auto"/>
        <w:jc w:val="both"/>
        <w:rPr>
          <w:color w:val="000000"/>
        </w:rPr>
      </w:pPr>
    </w:p>
    <w:p w:rsidR="00F115CB" w:rsidRDefault="00F115CB" w:rsidP="00372757">
      <w:pPr>
        <w:spacing w:before="25" w:after="0" w:line="240" w:lineRule="auto"/>
        <w:jc w:val="both"/>
        <w:rPr>
          <w:color w:val="000000"/>
        </w:rPr>
      </w:pPr>
    </w:p>
    <w:p w:rsidR="00F115CB" w:rsidRDefault="00F115CB" w:rsidP="00372757">
      <w:pPr>
        <w:spacing w:before="25" w:after="0" w:line="240" w:lineRule="auto"/>
        <w:jc w:val="both"/>
        <w:rPr>
          <w:color w:val="000000"/>
        </w:rPr>
      </w:pPr>
    </w:p>
    <w:p w:rsidR="00F115CB" w:rsidRDefault="00F115CB" w:rsidP="00372757">
      <w:pPr>
        <w:spacing w:before="25" w:after="0" w:line="240" w:lineRule="auto"/>
        <w:jc w:val="both"/>
        <w:rPr>
          <w:color w:val="000000"/>
        </w:rPr>
      </w:pPr>
    </w:p>
    <w:p w:rsidR="00F115CB" w:rsidRDefault="00F115CB" w:rsidP="00372757">
      <w:pPr>
        <w:spacing w:before="25" w:after="0" w:line="240" w:lineRule="auto"/>
        <w:jc w:val="both"/>
        <w:rPr>
          <w:color w:val="000000"/>
        </w:rPr>
      </w:pPr>
    </w:p>
    <w:p w:rsidR="00F115CB" w:rsidRDefault="00F115CB" w:rsidP="00372757">
      <w:pPr>
        <w:spacing w:before="25" w:after="0" w:line="240" w:lineRule="auto"/>
        <w:jc w:val="both"/>
        <w:rPr>
          <w:color w:val="000000"/>
        </w:rPr>
      </w:pPr>
    </w:p>
    <w:p w:rsidR="00F115CB" w:rsidRDefault="00F115CB" w:rsidP="00372757">
      <w:pPr>
        <w:spacing w:before="25" w:after="0" w:line="240" w:lineRule="auto"/>
        <w:jc w:val="both"/>
        <w:rPr>
          <w:color w:val="000000"/>
        </w:rPr>
      </w:pPr>
    </w:p>
    <w:p w:rsidR="00F115CB" w:rsidRDefault="00F115CB" w:rsidP="00372757">
      <w:pPr>
        <w:spacing w:before="25" w:after="0" w:line="240" w:lineRule="auto"/>
        <w:jc w:val="both"/>
        <w:rPr>
          <w:color w:val="000000"/>
        </w:rPr>
      </w:pPr>
    </w:p>
    <w:p w:rsidR="00F115CB" w:rsidRDefault="00F115CB" w:rsidP="00372757">
      <w:pPr>
        <w:spacing w:before="25" w:after="0" w:line="240" w:lineRule="auto"/>
        <w:jc w:val="both"/>
        <w:rPr>
          <w:color w:val="000000"/>
        </w:rPr>
      </w:pPr>
    </w:p>
    <w:p w:rsidR="00F115CB" w:rsidRDefault="00F115CB" w:rsidP="00372757">
      <w:pPr>
        <w:spacing w:before="25" w:after="0" w:line="240" w:lineRule="auto"/>
        <w:jc w:val="both"/>
        <w:rPr>
          <w:color w:val="000000"/>
        </w:rPr>
      </w:pPr>
    </w:p>
    <w:p w:rsidR="00F115CB" w:rsidRDefault="00F115CB" w:rsidP="00372757">
      <w:pPr>
        <w:spacing w:before="25" w:after="0" w:line="240" w:lineRule="auto"/>
        <w:jc w:val="both"/>
        <w:rPr>
          <w:color w:val="000000"/>
        </w:rPr>
      </w:pPr>
    </w:p>
    <w:p w:rsidR="00F115CB" w:rsidRDefault="00F115CB" w:rsidP="00372757">
      <w:pPr>
        <w:spacing w:before="25" w:after="0" w:line="240" w:lineRule="auto"/>
        <w:jc w:val="both"/>
        <w:rPr>
          <w:color w:val="000000"/>
        </w:rPr>
      </w:pPr>
    </w:p>
    <w:p w:rsidR="00F115CB" w:rsidRDefault="00F115CB" w:rsidP="00372757">
      <w:pPr>
        <w:spacing w:before="25" w:after="0" w:line="240" w:lineRule="auto"/>
        <w:jc w:val="both"/>
        <w:rPr>
          <w:color w:val="000000"/>
        </w:rPr>
      </w:pPr>
    </w:p>
    <w:p w:rsidR="00F115CB" w:rsidRDefault="00F115CB" w:rsidP="00F115CB">
      <w:pPr>
        <w:jc w:val="center"/>
        <w:rPr>
          <w:b/>
          <w:szCs w:val="24"/>
        </w:rPr>
      </w:pPr>
      <w:r w:rsidRPr="00D60208">
        <w:rPr>
          <w:b/>
          <w:szCs w:val="24"/>
        </w:rPr>
        <w:lastRenderedPageBreak/>
        <w:t>UZASADNIENIE</w:t>
      </w:r>
    </w:p>
    <w:p w:rsidR="00F115CB" w:rsidRPr="00D60208" w:rsidRDefault="00F115CB" w:rsidP="00F115CB">
      <w:pPr>
        <w:autoSpaceDE w:val="0"/>
        <w:autoSpaceDN w:val="0"/>
        <w:adjustRightInd w:val="0"/>
        <w:spacing w:after="0"/>
        <w:ind w:firstLine="708"/>
        <w:jc w:val="both"/>
        <w:rPr>
          <w:szCs w:val="24"/>
        </w:rPr>
      </w:pPr>
      <w:r w:rsidRPr="00D60208">
        <w:rPr>
          <w:szCs w:val="24"/>
        </w:rPr>
        <w:t>Ustawa z dnia 11 stycznia 2018r. o zmianie niektórych ustaw w celu zwiększenia udziału obywateli w procesie wybierania, funkcjonowania i kontrolowania niektórych organów publicznych (</w:t>
      </w:r>
      <w:proofErr w:type="spellStart"/>
      <w:r w:rsidRPr="00D60208">
        <w:rPr>
          <w:szCs w:val="24"/>
        </w:rPr>
        <w:t>Dz.U</w:t>
      </w:r>
      <w:proofErr w:type="spellEnd"/>
      <w:r w:rsidRPr="00D60208">
        <w:rPr>
          <w:szCs w:val="24"/>
        </w:rPr>
        <w:t xml:space="preserve">. z 2018r., poz. 130), zgodnie z brzmieniem art. 12 ust. 1 nałożyła na radę gminy obowiązek dokonania podziału gminy na okręgi wyborcze w terminie 60 dni od dnia wejście w życie ustawy, tj. do dnia 1 kwietnia 2018r. </w:t>
      </w:r>
    </w:p>
    <w:p w:rsidR="00F115CB" w:rsidRDefault="00F115CB" w:rsidP="00F115CB">
      <w:pPr>
        <w:spacing w:after="0"/>
        <w:ind w:firstLine="708"/>
        <w:jc w:val="both"/>
        <w:rPr>
          <w:szCs w:val="24"/>
        </w:rPr>
      </w:pPr>
      <w:r w:rsidRPr="00D60208">
        <w:rPr>
          <w:szCs w:val="24"/>
        </w:rPr>
        <w:t xml:space="preserve">Zgodnie z </w:t>
      </w:r>
      <w:r>
        <w:rPr>
          <w:szCs w:val="24"/>
        </w:rPr>
        <w:t>art. 417 §  1</w:t>
      </w:r>
      <w:r w:rsidRPr="00D60DA9">
        <w:rPr>
          <w:szCs w:val="24"/>
        </w:rPr>
        <w:t xml:space="preserve"> </w:t>
      </w:r>
      <w:r w:rsidRPr="00D60208">
        <w:rPr>
          <w:szCs w:val="24"/>
        </w:rPr>
        <w:t>ustawy z dnia 5 stycznia 2011r. Kodeks wyborczy (</w:t>
      </w:r>
      <w:proofErr w:type="spellStart"/>
      <w:r w:rsidRPr="00D60208">
        <w:rPr>
          <w:szCs w:val="24"/>
        </w:rPr>
        <w:t>Dz.U</w:t>
      </w:r>
      <w:proofErr w:type="spellEnd"/>
      <w:r w:rsidRPr="00D60208">
        <w:rPr>
          <w:szCs w:val="24"/>
        </w:rPr>
        <w:t>.</w:t>
      </w:r>
      <w:r>
        <w:rPr>
          <w:szCs w:val="24"/>
        </w:rPr>
        <w:br/>
      </w:r>
      <w:r w:rsidRPr="00D60208">
        <w:rPr>
          <w:szCs w:val="24"/>
        </w:rPr>
        <w:t xml:space="preserve"> z 2017r., poz.</w:t>
      </w:r>
      <w:r>
        <w:rPr>
          <w:szCs w:val="24"/>
        </w:rPr>
        <w:t xml:space="preserve"> 15 ze zm.)</w:t>
      </w:r>
      <w:r w:rsidRPr="00D60208">
        <w:rPr>
          <w:szCs w:val="24"/>
        </w:rPr>
        <w:t xml:space="preserve"> </w:t>
      </w:r>
      <w:r>
        <w:rPr>
          <w:szCs w:val="24"/>
        </w:rPr>
        <w:t xml:space="preserve"> okręg wyborczy obejmuje część obszaru gminy, z kolei z brzmienia art. </w:t>
      </w:r>
      <w:r w:rsidRPr="00D60208">
        <w:rPr>
          <w:szCs w:val="24"/>
        </w:rPr>
        <w:t xml:space="preserve">418 §  2 </w:t>
      </w:r>
      <w:r>
        <w:rPr>
          <w:szCs w:val="24"/>
        </w:rPr>
        <w:t>wynika, iż d</w:t>
      </w:r>
      <w:r w:rsidRPr="00D60208">
        <w:rPr>
          <w:szCs w:val="24"/>
        </w:rPr>
        <w:t>la wyboru rady w gminie liczącej powyżej 20 000 mieszkańców tworzy się okręgi wyborcze, w których wybiera się od 5 do 8 radnych.</w:t>
      </w:r>
    </w:p>
    <w:p w:rsidR="00F115CB" w:rsidRPr="00D60208" w:rsidRDefault="00F115CB" w:rsidP="00F115CB">
      <w:pPr>
        <w:spacing w:after="0"/>
        <w:ind w:firstLine="708"/>
        <w:jc w:val="both"/>
        <w:rPr>
          <w:szCs w:val="24"/>
        </w:rPr>
      </w:pPr>
      <w:r>
        <w:rPr>
          <w:szCs w:val="24"/>
        </w:rPr>
        <w:t xml:space="preserve">Podziału gminy na okręgi wyborcze dokonuje się zgodnie z zasadami określonymi </w:t>
      </w:r>
      <w:r>
        <w:rPr>
          <w:szCs w:val="24"/>
        </w:rPr>
        <w:br/>
        <w:t>w a</w:t>
      </w:r>
      <w:r w:rsidRPr="00D60208">
        <w:rPr>
          <w:szCs w:val="24"/>
        </w:rPr>
        <w:t>rt.  419</w:t>
      </w:r>
      <w:r>
        <w:rPr>
          <w:szCs w:val="24"/>
        </w:rPr>
        <w:t xml:space="preserve"> </w:t>
      </w:r>
      <w:r w:rsidRPr="00D60208">
        <w:rPr>
          <w:szCs w:val="24"/>
        </w:rPr>
        <w:t xml:space="preserve"> §</w:t>
      </w:r>
      <w:r>
        <w:rPr>
          <w:szCs w:val="24"/>
        </w:rPr>
        <w:t>  2, zgodnie z którym:</w:t>
      </w:r>
      <w:r w:rsidRPr="00D60208">
        <w:rPr>
          <w:szCs w:val="24"/>
        </w:rPr>
        <w:t xml:space="preserve"> </w:t>
      </w:r>
      <w:r>
        <w:rPr>
          <w:szCs w:val="24"/>
        </w:rPr>
        <w:t>p</w:t>
      </w:r>
      <w:r w:rsidRPr="00D60208">
        <w:rPr>
          <w:szCs w:val="24"/>
        </w:rPr>
        <w:t>odział na okręgi wyborcze, ich granice i numery oraz liczbę radnych wybieranych w każdym okręgu ustala, na wniosek wójta, rada gminy według jednolitej normy przedstawicielstwa obliczonej przez podzielenie liczby mieszkańców gminy przez liczbę radnych wybieranych do danej rady, z uwzględnieniem art. 417 i następujących zasad:</w:t>
      </w:r>
    </w:p>
    <w:p w:rsidR="00F115CB" w:rsidRPr="00D60208" w:rsidRDefault="00F115CB" w:rsidP="00F115CB">
      <w:pPr>
        <w:spacing w:after="0"/>
        <w:jc w:val="both"/>
        <w:rPr>
          <w:szCs w:val="24"/>
        </w:rPr>
      </w:pPr>
      <w:r w:rsidRPr="00D60208">
        <w:rPr>
          <w:szCs w:val="24"/>
        </w:rPr>
        <w:t xml:space="preserve">1) ułamki liczby mandatów wybieranych w okręgu wyborczym równe lub większe od 1/2, </w:t>
      </w:r>
      <w:r>
        <w:rPr>
          <w:szCs w:val="24"/>
        </w:rPr>
        <w:t>j</w:t>
      </w:r>
      <w:r w:rsidRPr="00D60208">
        <w:rPr>
          <w:szCs w:val="24"/>
        </w:rPr>
        <w:t>akie wynikają z zastosowania normy przedstawicielstwa, zaokrągla się w górę do liczby całkowitej;</w:t>
      </w:r>
    </w:p>
    <w:p w:rsidR="00F115CB" w:rsidRDefault="00F115CB" w:rsidP="00F115CB">
      <w:pPr>
        <w:spacing w:after="0"/>
        <w:jc w:val="both"/>
        <w:rPr>
          <w:szCs w:val="24"/>
        </w:rPr>
      </w:pPr>
      <w:r w:rsidRPr="00D60208">
        <w:rPr>
          <w:szCs w:val="24"/>
        </w:rPr>
        <w:t xml:space="preserve">2) jeżeli w wyniku postępowania, o którym mowa w </w:t>
      </w:r>
      <w:proofErr w:type="spellStart"/>
      <w:r w:rsidRPr="00D60208">
        <w:rPr>
          <w:szCs w:val="24"/>
        </w:rPr>
        <w:t>pkt</w:t>
      </w:r>
      <w:proofErr w:type="spellEnd"/>
      <w:r w:rsidRPr="00D60208">
        <w:rPr>
          <w:szCs w:val="24"/>
        </w:rPr>
        <w:t xml:space="preserve"> 1, liczba radnych wybieranych </w:t>
      </w:r>
      <w:r>
        <w:rPr>
          <w:szCs w:val="24"/>
        </w:rPr>
        <w:br/>
      </w:r>
      <w:r w:rsidRPr="00D60208">
        <w:rPr>
          <w:szCs w:val="24"/>
        </w:rPr>
        <w:t>w okręgach przewyższa liczby wynikające z art. 373 i art. 418 § 2, mandaty nadwyżkowe odejmuje się w tych okręgach wyborczych, w których norma przedstawicielstwa jest najmniejsza; w przypadku gdy liczba mandatów jest mniejsza od wynikającej z art. 373 i art. 418 § 2, dodatkowe mandaty przydziela się tym okręgom wyborczym, w których norma przedstawicielstwa jest największa.</w:t>
      </w:r>
    </w:p>
    <w:p w:rsidR="00F115CB" w:rsidRDefault="00F115CB" w:rsidP="00F115CB">
      <w:pPr>
        <w:spacing w:after="0"/>
        <w:jc w:val="both"/>
        <w:rPr>
          <w:szCs w:val="24"/>
        </w:rPr>
      </w:pPr>
      <w:r>
        <w:rPr>
          <w:szCs w:val="24"/>
        </w:rPr>
        <w:tab/>
      </w:r>
      <w:r w:rsidRPr="005C4E32">
        <w:rPr>
          <w:szCs w:val="24"/>
        </w:rPr>
        <w:t xml:space="preserve">Zgodnie z powyższymi zasadami Gmina Miasto Tomaszów Mazowiecki została podzielona na </w:t>
      </w:r>
      <w:r w:rsidRPr="005C4E32">
        <w:rPr>
          <w:b/>
          <w:szCs w:val="24"/>
        </w:rPr>
        <w:t>3 okręgi wyborcze</w:t>
      </w:r>
      <w:r w:rsidRPr="005C4E32">
        <w:rPr>
          <w:szCs w:val="24"/>
        </w:rPr>
        <w:t xml:space="preserve">, w których wybiera się radnych w liczbie: w I okręgu wyborczym 8, w II okręgu wyborczym 8, w III okręgu wyborczym 7. </w:t>
      </w:r>
    </w:p>
    <w:p w:rsidR="00F115CB" w:rsidRDefault="00F115CB" w:rsidP="00F115CB">
      <w:pPr>
        <w:spacing w:after="0"/>
        <w:ind w:firstLine="708"/>
        <w:jc w:val="both"/>
        <w:rPr>
          <w:szCs w:val="24"/>
        </w:rPr>
      </w:pPr>
      <w:r>
        <w:rPr>
          <w:szCs w:val="24"/>
        </w:rPr>
        <w:t xml:space="preserve">Przy podziale miasta kierowano się granicami dotychczasowego podziału miasta </w:t>
      </w:r>
      <w:r>
        <w:rPr>
          <w:szCs w:val="24"/>
        </w:rPr>
        <w:br/>
        <w:t>na stałe obwody głosowania.</w:t>
      </w:r>
      <w:r w:rsidRPr="005C4E32">
        <w:rPr>
          <w:szCs w:val="24"/>
        </w:rPr>
        <w:t xml:space="preserve"> </w:t>
      </w:r>
      <w:r>
        <w:rPr>
          <w:szCs w:val="24"/>
        </w:rPr>
        <w:t xml:space="preserve"> </w:t>
      </w:r>
    </w:p>
    <w:p w:rsidR="00F115CB" w:rsidRDefault="00F115CB" w:rsidP="00F115CB">
      <w:pPr>
        <w:spacing w:after="0"/>
        <w:ind w:firstLine="708"/>
        <w:jc w:val="both"/>
        <w:rPr>
          <w:szCs w:val="24"/>
        </w:rPr>
      </w:pPr>
      <w:r>
        <w:rPr>
          <w:szCs w:val="24"/>
        </w:rPr>
        <w:t>P</w:t>
      </w:r>
      <w:r w:rsidRPr="005C4E32">
        <w:rPr>
          <w:szCs w:val="24"/>
        </w:rPr>
        <w:t>onadto dokonano zmian nazw niektórych ulic, które nas</w:t>
      </w:r>
      <w:r>
        <w:rPr>
          <w:szCs w:val="24"/>
        </w:rPr>
        <w:t xml:space="preserve">tąpiły po podjęciu dotychczas obowiązującej uchwały  w sprawie podziału miasta na okręgi wyborcze. Zmiany te wynikają z uchwały nr XXII/227/2016 z dnia 21 stycznia 2016r. w sprawie nazw ulic na terenie miasta Tomaszowa Mazowieckiego (Dz. Urz. Woj. Łódzkiego z 2016r., poz. 599), a także z  Uchwały </w:t>
      </w:r>
      <w:r w:rsidRPr="00860682">
        <w:rPr>
          <w:szCs w:val="24"/>
        </w:rPr>
        <w:t>Nr XLIV/401/2017</w:t>
      </w:r>
      <w:r>
        <w:rPr>
          <w:szCs w:val="24"/>
        </w:rPr>
        <w:t xml:space="preserve"> Rady Miejskiej Tomaszowa Mazowieckiego </w:t>
      </w:r>
      <w:r w:rsidRPr="00860682">
        <w:rPr>
          <w:szCs w:val="24"/>
        </w:rPr>
        <w:t>z dnia 27 kwietnia 2017 r.</w:t>
      </w:r>
      <w:r>
        <w:rPr>
          <w:szCs w:val="24"/>
        </w:rPr>
        <w:t xml:space="preserve"> </w:t>
      </w:r>
      <w:r w:rsidRPr="00860682">
        <w:rPr>
          <w:szCs w:val="24"/>
        </w:rPr>
        <w:t>w sprawie zmiany nazwy ulicy położonej na terenie miasta Tomaszowa Mazowieckiego</w:t>
      </w:r>
      <w:r>
        <w:rPr>
          <w:szCs w:val="24"/>
        </w:rPr>
        <w:t xml:space="preserve">, zgodnie z którą nazwę ulicy Oskara Lange zmieniono na nazwę ulicy Wandy Panfil (Dz. Urz. Woj. Łódzkiego z 2017r., poz. 2524) oraz Uchwały </w:t>
      </w:r>
      <w:r w:rsidRPr="00860682">
        <w:rPr>
          <w:szCs w:val="24"/>
        </w:rPr>
        <w:t xml:space="preserve">Nr </w:t>
      </w:r>
      <w:r>
        <w:rPr>
          <w:szCs w:val="24"/>
        </w:rPr>
        <w:t xml:space="preserve"> </w:t>
      </w:r>
      <w:r w:rsidRPr="00860682">
        <w:rPr>
          <w:szCs w:val="24"/>
        </w:rPr>
        <w:t>XLIV/402/2017</w:t>
      </w:r>
      <w:r>
        <w:rPr>
          <w:szCs w:val="24"/>
        </w:rPr>
        <w:t xml:space="preserve"> Rady Miejskiej Tomaszowa Mazowieckiego z</w:t>
      </w:r>
      <w:r w:rsidRPr="00860682">
        <w:rPr>
          <w:szCs w:val="24"/>
        </w:rPr>
        <w:t xml:space="preserve"> dnia 27 kwietnia 2017 r.</w:t>
      </w:r>
      <w:r>
        <w:rPr>
          <w:szCs w:val="24"/>
        </w:rPr>
        <w:t xml:space="preserve"> </w:t>
      </w:r>
      <w:r w:rsidRPr="00860682">
        <w:rPr>
          <w:szCs w:val="24"/>
        </w:rPr>
        <w:t>w sprawie zmiany nazwy ulicy położonej na terenie miasta Tomaszowa Mazowieckiego</w:t>
      </w:r>
      <w:r>
        <w:rPr>
          <w:szCs w:val="24"/>
        </w:rPr>
        <w:t xml:space="preserve">, zgodnie z którą nazwę ulicy Teodora </w:t>
      </w:r>
      <w:proofErr w:type="spellStart"/>
      <w:r>
        <w:rPr>
          <w:szCs w:val="24"/>
        </w:rPr>
        <w:t>Duracza</w:t>
      </w:r>
      <w:proofErr w:type="spellEnd"/>
      <w:r>
        <w:rPr>
          <w:szCs w:val="24"/>
        </w:rPr>
        <w:t xml:space="preserve"> zmieniono na nazwę ulicy Wilanowska (Dz. Urz. Woj. Łódzkiego z 2017r., poz. 2525).</w:t>
      </w:r>
    </w:p>
    <w:p w:rsidR="00F115CB" w:rsidRPr="00860682" w:rsidRDefault="00F115CB" w:rsidP="00F115CB">
      <w:pPr>
        <w:spacing w:after="0"/>
        <w:ind w:firstLine="708"/>
        <w:jc w:val="both"/>
        <w:rPr>
          <w:szCs w:val="24"/>
        </w:rPr>
      </w:pPr>
      <w:r>
        <w:rPr>
          <w:szCs w:val="24"/>
        </w:rPr>
        <w:lastRenderedPageBreak/>
        <w:t xml:space="preserve">W dniu 14 marca 2018r.  projekt podziału Gminy Miasto Tomaszów Mazowiecki </w:t>
      </w:r>
      <w:r>
        <w:rPr>
          <w:szCs w:val="24"/>
        </w:rPr>
        <w:br/>
        <w:t xml:space="preserve">na okręgi wyborcze został uzgodniony i zaakceptowany przez Komisarza Wyborczego </w:t>
      </w:r>
      <w:r>
        <w:rPr>
          <w:szCs w:val="24"/>
        </w:rPr>
        <w:br/>
        <w:t xml:space="preserve">w Piotrkowie Trybunalskim.   </w:t>
      </w:r>
    </w:p>
    <w:p w:rsidR="00F115CB" w:rsidRDefault="00F115CB" w:rsidP="00372757">
      <w:pPr>
        <w:spacing w:before="25" w:after="0" w:line="240" w:lineRule="auto"/>
        <w:jc w:val="both"/>
        <w:rPr>
          <w:color w:val="000000"/>
        </w:rPr>
      </w:pPr>
    </w:p>
    <w:p w:rsidR="00F115CB" w:rsidRDefault="00F115CB" w:rsidP="00372757">
      <w:pPr>
        <w:spacing w:before="25" w:after="0" w:line="240" w:lineRule="auto"/>
        <w:jc w:val="both"/>
        <w:rPr>
          <w:color w:val="000000"/>
        </w:rPr>
      </w:pPr>
    </w:p>
    <w:p w:rsidR="00F115CB" w:rsidRDefault="00F115CB" w:rsidP="00372757">
      <w:pPr>
        <w:spacing w:before="25" w:after="0" w:line="240" w:lineRule="auto"/>
        <w:jc w:val="both"/>
        <w:rPr>
          <w:color w:val="000000"/>
        </w:rPr>
      </w:pPr>
    </w:p>
    <w:p w:rsidR="00F115CB" w:rsidRDefault="00F115CB" w:rsidP="00372757">
      <w:pPr>
        <w:spacing w:before="25" w:after="0" w:line="240" w:lineRule="auto"/>
        <w:jc w:val="both"/>
        <w:rPr>
          <w:color w:val="000000"/>
        </w:rPr>
      </w:pPr>
    </w:p>
    <w:p w:rsidR="00F115CB" w:rsidRDefault="00F115CB" w:rsidP="00372757">
      <w:pPr>
        <w:spacing w:before="25" w:after="0" w:line="240" w:lineRule="auto"/>
        <w:jc w:val="both"/>
        <w:rPr>
          <w:color w:val="000000"/>
        </w:rPr>
      </w:pPr>
    </w:p>
    <w:p w:rsidR="00F115CB" w:rsidRDefault="00F115CB" w:rsidP="00372757">
      <w:pPr>
        <w:spacing w:before="25" w:after="0" w:line="240" w:lineRule="auto"/>
        <w:jc w:val="both"/>
        <w:rPr>
          <w:color w:val="000000"/>
        </w:rPr>
      </w:pPr>
    </w:p>
    <w:p w:rsidR="00F115CB" w:rsidRDefault="00F115CB" w:rsidP="00372757">
      <w:pPr>
        <w:spacing w:before="25" w:after="0" w:line="240" w:lineRule="auto"/>
        <w:jc w:val="both"/>
        <w:rPr>
          <w:color w:val="000000"/>
        </w:rPr>
      </w:pPr>
    </w:p>
    <w:p w:rsidR="00F115CB" w:rsidRDefault="00F115CB" w:rsidP="00372757">
      <w:pPr>
        <w:spacing w:before="25" w:after="0" w:line="240" w:lineRule="auto"/>
        <w:jc w:val="both"/>
        <w:rPr>
          <w:color w:val="000000"/>
        </w:rPr>
      </w:pPr>
    </w:p>
    <w:p w:rsidR="00F115CB" w:rsidRDefault="00F115CB" w:rsidP="00372757">
      <w:pPr>
        <w:spacing w:before="25" w:after="0" w:line="240" w:lineRule="auto"/>
        <w:jc w:val="both"/>
        <w:rPr>
          <w:color w:val="000000"/>
        </w:rPr>
      </w:pPr>
    </w:p>
    <w:p w:rsidR="00F115CB" w:rsidRDefault="00F115CB" w:rsidP="00372757">
      <w:pPr>
        <w:spacing w:before="25" w:after="0" w:line="240" w:lineRule="auto"/>
        <w:jc w:val="both"/>
        <w:rPr>
          <w:color w:val="000000"/>
        </w:rPr>
      </w:pPr>
    </w:p>
    <w:sectPr w:rsidR="00F115CB" w:rsidSect="00DE1FA4">
      <w:pgSz w:w="11907" w:h="16839" w:code="9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DC6716"/>
    <w:multiLevelType w:val="multilevel"/>
    <w:tmpl w:val="21CA9DDE"/>
    <w:lvl w:ilvl="0">
      <w:start w:val="1"/>
      <w:numFmt w:val="none"/>
      <w:lvlText w:val=""/>
      <w:lvlJc w:val="left"/>
      <w:pPr>
        <w:ind w:left="0"/>
      </w:pPr>
    </w:lvl>
    <w:lvl w:ilvl="1">
      <w:start w:val="1"/>
      <w:numFmt w:val="none"/>
      <w:lvlText w:val=""/>
      <w:lvlJc w:val="left"/>
      <w:pPr>
        <w:ind w:left="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61818C0"/>
    <w:multiLevelType w:val="hybridMultilevel"/>
    <w:tmpl w:val="7130E0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774B52"/>
    <w:multiLevelType w:val="hybridMultilevel"/>
    <w:tmpl w:val="D182E9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967D4"/>
    <w:rsid w:val="000D5025"/>
    <w:rsid w:val="00176C8A"/>
    <w:rsid w:val="001967D4"/>
    <w:rsid w:val="002B4D8E"/>
    <w:rsid w:val="00372757"/>
    <w:rsid w:val="004A0A86"/>
    <w:rsid w:val="004F64A6"/>
    <w:rsid w:val="0055228D"/>
    <w:rsid w:val="007117AD"/>
    <w:rsid w:val="008572C6"/>
    <w:rsid w:val="008A6352"/>
    <w:rsid w:val="00915D6A"/>
    <w:rsid w:val="00A43423"/>
    <w:rsid w:val="00B42692"/>
    <w:rsid w:val="00CF0847"/>
    <w:rsid w:val="00D046CF"/>
    <w:rsid w:val="00DE1FA4"/>
    <w:rsid w:val="00F115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/>
    <w:lsdException w:name="Emphasis" w:semiHidden="0" w:uiPriority="20" w:unhideWhenUsed="0" w:qFormat="1"/>
    <w:lsdException w:name="Table Grid" w:semiHidden="0" w:uiPriority="59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</w:latentStyles>
  <w:style w:type="paragraph" w:default="1" w:styleId="Normalny">
    <w:name w:val="Normal"/>
    <w:qFormat/>
    <w:rsid w:val="004A3277"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1CD9"/>
  </w:style>
  <w:style w:type="character" w:customStyle="1" w:styleId="Nagwek1Znak">
    <w:name w:val="Nagłówek 1 Znak"/>
    <w:basedOn w:val="Domylnaczcionkaakapitu"/>
    <w:link w:val="Nagwek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Wcicienormalne">
    <w:name w:val="Normal Indent"/>
    <w:basedOn w:val="Normalny"/>
    <w:uiPriority w:val="99"/>
    <w:unhideWhenUsed/>
    <w:rsid w:val="00841CD9"/>
    <w:pPr>
      <w:ind w:left="720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Uwydatnienie">
    <w:name w:val="Emphasis"/>
    <w:basedOn w:val="Domylnaczcionkaakapitu"/>
    <w:uiPriority w:val="20"/>
    <w:qFormat/>
    <w:rsid w:val="00D1197D"/>
    <w:rPr>
      <w:i/>
      <w:iCs/>
    </w:rPr>
  </w:style>
  <w:style w:type="character" w:styleId="Hipercze">
    <w:name w:val="Hyperlink"/>
    <w:basedOn w:val="Domylnaczcionkaakapitu"/>
    <w:uiPriority w:val="99"/>
    <w:unhideWhenUsed/>
    <w:rsid w:val="00DE1FA4"/>
    <w:rPr>
      <w:color w:val="0563C1" w:themeColor="hyperlink"/>
      <w:u w:val="single"/>
    </w:rPr>
  </w:style>
  <w:style w:type="table" w:styleId="Tabela-Siatka">
    <w:name w:val="Table Grid"/>
    <w:basedOn w:val="Standardowy"/>
    <w:uiPriority w:val="59"/>
    <w:rsid w:val="00DE1FA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egenda">
    <w:name w:val="caption"/>
    <w:basedOn w:val="Normalny"/>
    <w:next w:val="Normalny"/>
    <w:uiPriority w:val="35"/>
    <w:semiHidden/>
    <w:unhideWhenUsed/>
    <w:qFormat/>
    <w:rsid w:val="007109C0"/>
    <w:pPr>
      <w:spacing w:line="240" w:lineRule="auto"/>
    </w:pPr>
    <w:rPr>
      <w:b/>
      <w:bCs/>
      <w:color w:val="4472C4" w:themeColor="accent1"/>
      <w:sz w:val="18"/>
      <w:szCs w:val="18"/>
    </w:rPr>
  </w:style>
  <w:style w:type="paragraph" w:customStyle="1" w:styleId="HeaderStyle">
    <w:name w:val="HeaderStyle"/>
    <w:rsid w:val="00DE1FA4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TitleStyle">
    <w:name w:val="TitleStyle"/>
    <w:rsid w:val="00DE1FA4"/>
    <w:pPr>
      <w:spacing w:line="240" w:lineRule="auto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TitleCenterStyle">
    <w:name w:val="TitleCenterStyle"/>
    <w:rsid w:val="00DE1FA4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NormalStyle">
    <w:name w:val="NormalStyle"/>
    <w:rsid w:val="00DE1FA4"/>
    <w:pPr>
      <w:spacing w:after="0"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NormalSpacingStyle">
    <w:name w:val="NormalSpacingStyle"/>
    <w:rsid w:val="00DE1FA4"/>
    <w:pPr>
      <w:spacing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BoldStyle">
    <w:name w:val="BoldStyle"/>
    <w:rsid w:val="00DE1FA4"/>
    <w:pPr>
      <w:spacing w:after="0" w:line="240" w:lineRule="auto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DocDefaults">
    <w:name w:val="DocDefaults"/>
    <w:rsid w:val="00DE1FA4"/>
  </w:style>
  <w:style w:type="numbering" w:customStyle="1" w:styleId="Bezlisty1">
    <w:name w:val="Bez listy1"/>
    <w:next w:val="Bezlisty"/>
    <w:uiPriority w:val="99"/>
    <w:semiHidden/>
    <w:unhideWhenUsed/>
    <w:rsid w:val="00372757"/>
  </w:style>
  <w:style w:type="table" w:customStyle="1" w:styleId="Tabela-Siatka1">
    <w:name w:val="Tabela - Siatka1"/>
    <w:basedOn w:val="Standardowy"/>
    <w:next w:val="Tabela-Siatka"/>
    <w:uiPriority w:val="39"/>
    <w:rsid w:val="00372757"/>
    <w:pPr>
      <w:spacing w:after="0" w:line="240" w:lineRule="auto"/>
    </w:pPr>
    <w:rPr>
      <w:sz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37275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372757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sz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372757"/>
    <w:rPr>
      <w:sz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2757"/>
    <w:pPr>
      <w:spacing w:after="0" w:line="240" w:lineRule="auto"/>
    </w:pPr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2757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038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2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66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22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50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98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1841</Words>
  <Characters>11052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Michalska</dc:creator>
  <cp:lastModifiedBy>bsmejda</cp:lastModifiedBy>
  <cp:revision>6</cp:revision>
  <cp:lastPrinted>2018-03-20T14:01:00Z</cp:lastPrinted>
  <dcterms:created xsi:type="dcterms:W3CDTF">2018-03-20T13:55:00Z</dcterms:created>
  <dcterms:modified xsi:type="dcterms:W3CDTF">2018-03-22T07:59:00Z</dcterms:modified>
</cp:coreProperties>
</file>