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C64D9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A7A1C" w:rsidP="00994A28">
            <w:pPr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4A7A1C" w:rsidP="00994A28">
            <w:pPr>
              <w:jc w:val="left"/>
              <w:rPr>
                <w:sz w:val="20"/>
              </w:rPr>
            </w:pPr>
          </w:p>
        </w:tc>
      </w:tr>
    </w:tbl>
    <w:p w:rsidR="00A77B3E" w:rsidRDefault="004A7A1C"/>
    <w:p w:rsidR="00A77B3E" w:rsidRDefault="004A7A1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4A7A1C">
      <w:pPr>
        <w:spacing w:before="160" w:after="160"/>
        <w:jc w:val="center"/>
        <w:rPr>
          <w:b/>
          <w:caps/>
        </w:rPr>
      </w:pPr>
      <w:r>
        <w:t>z dnia .................... 2017 r.</w:t>
      </w:r>
    </w:p>
    <w:p w:rsidR="00A77B3E" w:rsidRDefault="004A7A1C">
      <w:pPr>
        <w:keepNext/>
        <w:spacing w:after="240"/>
        <w:jc w:val="center"/>
        <w:rPr>
          <w:b/>
        </w:rPr>
      </w:pPr>
      <w:r>
        <w:rPr>
          <w:b/>
        </w:rPr>
        <w:t xml:space="preserve">w sprawie zmiany nazwy ulicy położonej na terenie </w:t>
      </w:r>
      <w:r>
        <w:rPr>
          <w:b/>
        </w:rPr>
        <w:t>miasta Tomaszowa Mazowieckiego.</w:t>
      </w:r>
    </w:p>
    <w:p w:rsidR="00A77B3E" w:rsidRDefault="004A7A1C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13 oraz art. 40 ust. 1 ustawy z dnia 8 marca 1990 r. o samorządzie gminnym (Dz. U. z 2016 r. poz. 446, 1579 i 1948, z 2017 r. poz. 730) w związku z art. 6 ust. 1 ustawy z dnia 1 kwietnia 2016 </w:t>
      </w:r>
      <w:r>
        <w:t>r. o zakazie propagowania komunizmu lub innego ustroju totalitarnego przez nazwy budowli, obiektów i urządzeń użyteczności publicznej (Dz. U. z 2016 r. poz. 774), Rada Miejska Tomaszowa Mazowieckiego uchwala, co następuje:</w:t>
      </w:r>
    </w:p>
    <w:p w:rsidR="00A77B3E" w:rsidRDefault="004A7A1C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 xml:space="preserve">Nazwę ulicy "Teodora </w:t>
      </w:r>
      <w:proofErr w:type="spellStart"/>
      <w:r>
        <w:t>Dura</w:t>
      </w:r>
      <w:r>
        <w:t>cza</w:t>
      </w:r>
      <w:proofErr w:type="spellEnd"/>
      <w:r>
        <w:t>" położonej w Tomaszowie Mazowieckim zmienia się na nazwę „ulica Wilanowska".</w:t>
      </w:r>
    </w:p>
    <w:p w:rsidR="00A77B3E" w:rsidRDefault="004A7A1C">
      <w:pPr>
        <w:keepLines/>
        <w:spacing w:before="120" w:after="120"/>
        <w:ind w:firstLine="340"/>
      </w:pPr>
      <w:r>
        <w:t>2. </w:t>
      </w:r>
      <w:r>
        <w:t>Przebieg ulicy, o której mowa w § 1 określa załącznik graficzny nr 1 do niniejszej uchwały.</w:t>
      </w:r>
    </w:p>
    <w:p w:rsidR="00A77B3E" w:rsidRDefault="004A7A1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4A7A1C">
      <w:pPr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Łódzkiego.</w:t>
      </w:r>
    </w:p>
    <w:p w:rsidR="00A77B3E" w:rsidRDefault="004A7A1C" w:rsidP="00994A28">
      <w:pPr>
        <w:keepLines/>
        <w:spacing w:before="120" w:after="120"/>
        <w:ind w:firstLine="340"/>
      </w:pPr>
      <w:r>
        <w:rPr>
          <w:b/>
        </w:rPr>
        <w:t>§ 4. </w:t>
      </w:r>
      <w:r>
        <w:t xml:space="preserve">Uchwała wchodzi w życie po </w:t>
      </w:r>
      <w:r>
        <w:t>upływie 14 dni od dnia jej ogłoszenia w </w:t>
      </w:r>
      <w:r w:rsidR="00994A28">
        <w:t xml:space="preserve">Dzienniku Urzędowym Województwa </w:t>
      </w:r>
      <w:r>
        <w:t>Łódzkiego</w:t>
      </w:r>
      <w:r>
        <w:t>.</w:t>
      </w: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  <w:r>
        <w:t>Projekt przygotował</w:t>
      </w: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  <w:r>
        <w:t>...................................</w:t>
      </w: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  <w:r>
        <w:t>Projekt zaopiniował</w:t>
      </w:r>
    </w:p>
    <w:p w:rsidR="00994A28" w:rsidRDefault="00994A28" w:rsidP="00994A28">
      <w:pPr>
        <w:keepLines/>
        <w:spacing w:before="120" w:after="120"/>
        <w:ind w:firstLine="340"/>
      </w:pPr>
      <w:r>
        <w:t>pod względem prawnym:</w:t>
      </w: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  <w:r>
        <w:t>...................................</w:t>
      </w: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</w:pPr>
    </w:p>
    <w:p w:rsidR="00994A28" w:rsidRDefault="00994A28" w:rsidP="00994A28">
      <w:pPr>
        <w:keepLines/>
        <w:spacing w:before="120" w:after="120"/>
        <w:ind w:firstLine="340"/>
        <w:sectPr w:rsidR="00994A28">
          <w:footerReference w:type="default" r:id="rId6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4A7A1C" w:rsidP="00994A28">
      <w:pPr>
        <w:spacing w:before="120" w:after="120" w:line="360" w:lineRule="auto"/>
        <w:ind w:left="5670"/>
      </w:pPr>
      <w:r>
        <w:lastRenderedPageBreak/>
        <w:t>Załącznik do Uchwały Nr ....................</w:t>
      </w:r>
      <w:r>
        <w:br/>
        <w:t>Rady Miejskiej Tomaszowa Mazowieckiego</w:t>
      </w:r>
      <w:r>
        <w:br/>
        <w:t>z dnia 27 kwietnia 2017 r.</w:t>
      </w:r>
    </w:p>
    <w:p w:rsidR="00A77B3E" w:rsidRDefault="00994A28">
      <w:pPr>
        <w:spacing w:before="120" w:after="120"/>
        <w:ind w:left="283" w:firstLine="227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75pt;height:607.5pt;mso-position-horizontal:center">
            <v:imagedata r:id="rId7" r:href="rId8"/>
          </v:shape>
        </w:pict>
      </w:r>
    </w:p>
    <w:p w:rsidR="00A77B3E" w:rsidRDefault="004A7A1C">
      <w:pPr>
        <w:spacing w:before="120" w:after="120"/>
        <w:ind w:left="283" w:firstLine="227"/>
        <w:jc w:val="center"/>
      </w:pPr>
    </w:p>
    <w:sectPr w:rsidR="00A77B3E" w:rsidSect="00C64D96">
      <w:footerReference w:type="default" r:id="rId9"/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A1C" w:rsidRDefault="004A7A1C" w:rsidP="00C64D96">
      <w:r>
        <w:separator/>
      </w:r>
    </w:p>
  </w:endnote>
  <w:endnote w:type="continuationSeparator" w:id="0">
    <w:p w:rsidR="004A7A1C" w:rsidRDefault="004A7A1C" w:rsidP="00C64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32"/>
      <w:gridCol w:w="1590"/>
    </w:tblGrid>
    <w:tr w:rsidR="00C64D9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4D96" w:rsidRDefault="004A7A1C">
          <w:pPr>
            <w:jc w:val="left"/>
            <w:rPr>
              <w:sz w:val="18"/>
            </w:rPr>
          </w:pPr>
          <w:r>
            <w:rPr>
              <w:sz w:val="18"/>
            </w:rPr>
            <w:t>Id: 40D2A9E7-3CB5-45A2-917F-36F7DBE355CC.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4D96" w:rsidRDefault="004A7A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64D9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94A28">
            <w:rPr>
              <w:sz w:val="18"/>
            </w:rPr>
            <w:fldChar w:fldCharType="separate"/>
          </w:r>
          <w:r w:rsidR="00994A28">
            <w:rPr>
              <w:noProof/>
              <w:sz w:val="18"/>
            </w:rPr>
            <w:t>1</w:t>
          </w:r>
          <w:r w:rsidR="00C64D96">
            <w:rPr>
              <w:sz w:val="18"/>
            </w:rPr>
            <w:fldChar w:fldCharType="end"/>
          </w:r>
        </w:p>
      </w:tc>
    </w:tr>
  </w:tbl>
  <w:p w:rsidR="00C64D96" w:rsidRDefault="00C64D9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32"/>
      <w:gridCol w:w="1590"/>
    </w:tblGrid>
    <w:tr w:rsidR="00C64D9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4D96" w:rsidRDefault="004A7A1C">
          <w:pPr>
            <w:jc w:val="left"/>
            <w:rPr>
              <w:sz w:val="18"/>
            </w:rPr>
          </w:pPr>
          <w:r>
            <w:rPr>
              <w:sz w:val="18"/>
            </w:rPr>
            <w:t>Id: 40D2A9E7-3CB5-45A2-917F-36F7DBE355CC.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4D96" w:rsidRDefault="004A7A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64D9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94A28">
            <w:rPr>
              <w:sz w:val="18"/>
            </w:rPr>
            <w:fldChar w:fldCharType="separate"/>
          </w:r>
          <w:r w:rsidR="00994A28">
            <w:rPr>
              <w:noProof/>
              <w:sz w:val="18"/>
            </w:rPr>
            <w:t>2</w:t>
          </w:r>
          <w:r w:rsidR="00C64D96">
            <w:rPr>
              <w:sz w:val="18"/>
            </w:rPr>
            <w:fldChar w:fldCharType="end"/>
          </w:r>
        </w:p>
      </w:tc>
    </w:tr>
  </w:tbl>
  <w:p w:rsidR="00C64D96" w:rsidRDefault="00C64D9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A1C" w:rsidRDefault="004A7A1C" w:rsidP="00C64D96">
      <w:r>
        <w:separator/>
      </w:r>
    </w:p>
  </w:footnote>
  <w:footnote w:type="continuationSeparator" w:id="0">
    <w:p w:rsidR="004A7A1C" w:rsidRDefault="004A7A1C" w:rsidP="00C64D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D96"/>
    <w:rsid w:val="0017604A"/>
    <w:rsid w:val="004A7A1C"/>
    <w:rsid w:val="00994A28"/>
    <w:rsid w:val="00C6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4D96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Legislator/184B2825-8C0A-49B4-88FA-F35FBE1EC419/ZalacznikA1A95ECF-EB02-4B60-B1F6-C51FA27105E7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27 kwietnia 2017 r.</dc:title>
  <dc:subject>w sprawie zmiany nazwy ulicy położonej na terenie miasta^Tomaszowa Mazowieckiego.</dc:subject>
  <dc:creator>pjanczyk</dc:creator>
  <cp:lastModifiedBy>pjanczyk</cp:lastModifiedBy>
  <cp:revision>2</cp:revision>
  <dcterms:created xsi:type="dcterms:W3CDTF">2017-04-14T07:47:00Z</dcterms:created>
  <dcterms:modified xsi:type="dcterms:W3CDTF">2017-04-14T07:47:00Z</dcterms:modified>
  <cp:category>Akt prawny</cp:category>
</cp:coreProperties>
</file>