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634" w:rsidRPr="00733634" w:rsidRDefault="00733634" w:rsidP="007336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</w:pPr>
      <w:r w:rsidRPr="00733634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>Uchwała Nr ....................</w:t>
      </w:r>
      <w:r w:rsidRPr="00733634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br/>
        <w:t>Rady Miejskiej Tomaszowa Mazowieckiego</w:t>
      </w:r>
    </w:p>
    <w:p w:rsidR="00733634" w:rsidRPr="00733634" w:rsidRDefault="00733634" w:rsidP="00733634">
      <w:pPr>
        <w:autoSpaceDE w:val="0"/>
        <w:autoSpaceDN w:val="0"/>
        <w:adjustRightInd w:val="0"/>
        <w:spacing w:before="160" w:after="1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3634">
        <w:rPr>
          <w:rFonts w:ascii="Times New Roman" w:eastAsia="Times New Roman" w:hAnsi="Times New Roman" w:cs="Times New Roman"/>
          <w:sz w:val="24"/>
          <w:szCs w:val="24"/>
          <w:lang w:eastAsia="pl-PL"/>
        </w:rPr>
        <w:t>z dnia .................... 2017 r.</w:t>
      </w:r>
    </w:p>
    <w:p w:rsidR="00733634" w:rsidRPr="00733634" w:rsidRDefault="00733634" w:rsidP="00733634">
      <w:pPr>
        <w:autoSpaceDE w:val="0"/>
        <w:autoSpaceDN w:val="0"/>
        <w:adjustRightInd w:val="0"/>
        <w:spacing w:before="160" w:after="16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</w:pPr>
    </w:p>
    <w:p w:rsidR="00733634" w:rsidRPr="00733634" w:rsidRDefault="00733634" w:rsidP="00733634">
      <w:pPr>
        <w:keepNext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336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sprawie wyłączenia Przedszkola nr 5 w Tomaszowie Mazowieckim i Przedszkola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 w:rsidRPr="007336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nr 19 w Tomaszowie Mazowieckim z Zespołu Szkolno - Przedszkolnego nr 2 </w:t>
      </w:r>
      <w:r w:rsidRPr="007336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>w Tomaszowie Mazowieckim</w:t>
      </w:r>
    </w:p>
    <w:p w:rsidR="00733634" w:rsidRDefault="00733634" w:rsidP="00733634">
      <w:pPr>
        <w:keepLines/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733634">
        <w:rPr>
          <w:rFonts w:ascii="Times New Roman" w:eastAsia="Times New Roman" w:hAnsi="Times New Roman" w:cs="Times New Roman"/>
          <w:lang w:eastAsia="pl-PL"/>
        </w:rPr>
        <w:t>Na podstawie art. 18 ust. 2 </w:t>
      </w:r>
      <w:proofErr w:type="spellStart"/>
      <w:r w:rsidRPr="00733634">
        <w:rPr>
          <w:rFonts w:ascii="Times New Roman" w:eastAsia="Times New Roman" w:hAnsi="Times New Roman" w:cs="Times New Roman"/>
          <w:lang w:eastAsia="pl-PL"/>
        </w:rPr>
        <w:t>pkt</w:t>
      </w:r>
      <w:proofErr w:type="spellEnd"/>
      <w:r w:rsidRPr="00733634">
        <w:rPr>
          <w:rFonts w:ascii="Times New Roman" w:eastAsia="Times New Roman" w:hAnsi="Times New Roman" w:cs="Times New Roman"/>
          <w:lang w:eastAsia="pl-PL"/>
        </w:rPr>
        <w:t xml:space="preserve"> 9 lit. h ustawy z dnia 8 marca 1990 r. o samorządzie gminnym </w:t>
      </w:r>
      <w:r>
        <w:rPr>
          <w:rFonts w:ascii="Times New Roman" w:eastAsia="Times New Roman" w:hAnsi="Times New Roman" w:cs="Times New Roman"/>
          <w:lang w:eastAsia="pl-PL"/>
        </w:rPr>
        <w:br/>
      </w:r>
      <w:r w:rsidRPr="00733634">
        <w:rPr>
          <w:rFonts w:ascii="Times New Roman" w:eastAsia="Times New Roman" w:hAnsi="Times New Roman" w:cs="Times New Roman"/>
          <w:lang w:eastAsia="pl-PL"/>
        </w:rPr>
        <w:t xml:space="preserve">( </w:t>
      </w:r>
      <w:proofErr w:type="spellStart"/>
      <w:r w:rsidRPr="00733634">
        <w:rPr>
          <w:rFonts w:ascii="Times New Roman" w:eastAsia="Times New Roman" w:hAnsi="Times New Roman" w:cs="Times New Roman"/>
          <w:lang w:eastAsia="pl-PL"/>
        </w:rPr>
        <w:t>t.j</w:t>
      </w:r>
      <w:proofErr w:type="spellEnd"/>
      <w:r w:rsidRPr="00733634">
        <w:rPr>
          <w:rFonts w:ascii="Times New Roman" w:eastAsia="Times New Roman" w:hAnsi="Times New Roman" w:cs="Times New Roman"/>
          <w:lang w:eastAsia="pl-PL"/>
        </w:rPr>
        <w:t>. Dz. U. z 2016 r. poz. 446, poz. 1579, poz. 1948 ) i art. 91 ust. 7 ustawy z dnia 14 grudnia 2016 r. - Prawo oświatowe ( Dz. U. z 2017 r. poz. 59 ) w związku z art. 307 ust. 2 ustawy z dnia 14 grudnia 2016 r. Przepisy wprowadzające ustawę - Prawo oświatowe ( Dz. U. z 2017 r. poz. 60 )  uchwala się, co następuje:</w:t>
      </w:r>
    </w:p>
    <w:p w:rsidR="00733634" w:rsidRPr="00733634" w:rsidRDefault="00733634" w:rsidP="00733634">
      <w:pPr>
        <w:keepLines/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lang w:eastAsia="pl-PL"/>
        </w:rPr>
      </w:pPr>
    </w:p>
    <w:p w:rsidR="00733634" w:rsidRPr="00C962DE" w:rsidRDefault="00733634" w:rsidP="00733634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C962DE">
        <w:rPr>
          <w:rFonts w:ascii="Times New Roman" w:eastAsia="Times New Roman" w:hAnsi="Times New Roman" w:cs="Times New Roman"/>
          <w:b/>
          <w:bCs/>
          <w:lang w:eastAsia="pl-PL"/>
        </w:rPr>
        <w:t>§ 1. </w:t>
      </w:r>
      <w:r w:rsidRPr="00C962DE">
        <w:rPr>
          <w:rFonts w:ascii="Times New Roman" w:eastAsia="Times New Roman" w:hAnsi="Times New Roman" w:cs="Times New Roman"/>
          <w:lang w:eastAsia="pl-PL"/>
        </w:rPr>
        <w:t>Z dniem 31 sierpnia 2017 roku wyłącza się Przedszkole nr 5 w Tomaszowie Mazowieckim z siedzibą przy ulicy Niskiej 20A i Przedszkole nr 19 w Tomaszowie Mazowieckim z siedzibą przy ulicy Strzeleckiej 14 z Zespołu Szkolno - Przedszkolnego nr 2 w Tomaszowie Mazowieckim z siedzibą przy ulicy Wiejskiej 29/31.</w:t>
      </w:r>
    </w:p>
    <w:p w:rsidR="00733634" w:rsidRPr="00C962DE" w:rsidRDefault="00733634" w:rsidP="00733634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C962DE">
        <w:rPr>
          <w:rFonts w:ascii="Times New Roman" w:eastAsia="Times New Roman" w:hAnsi="Times New Roman" w:cs="Times New Roman"/>
          <w:b/>
          <w:bCs/>
          <w:lang w:eastAsia="pl-PL"/>
        </w:rPr>
        <w:t>§ 2. </w:t>
      </w:r>
      <w:r w:rsidRPr="00C962DE">
        <w:rPr>
          <w:rFonts w:ascii="Times New Roman" w:eastAsia="Times New Roman" w:hAnsi="Times New Roman" w:cs="Times New Roman"/>
          <w:lang w:eastAsia="pl-PL"/>
        </w:rPr>
        <w:t>Z dniem 1 września 2017 roku w skład Zespołu Szkolno - Przedszkolnego nr 2 w Tomaszowie Mazowieckim wchodzić będą:</w:t>
      </w:r>
    </w:p>
    <w:p w:rsidR="00733634" w:rsidRPr="00C962DE" w:rsidRDefault="00733634" w:rsidP="00733634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C962DE">
        <w:rPr>
          <w:rFonts w:ascii="Times New Roman" w:eastAsia="Times New Roman" w:hAnsi="Times New Roman" w:cs="Times New Roman"/>
          <w:lang w:eastAsia="pl-PL"/>
        </w:rPr>
        <w:t>1) Szkoła Podstawowa nr 12 im. Jana Pawła II w Tomaszowie Mazowieckim, ul. Wiejska 29/31,</w:t>
      </w:r>
    </w:p>
    <w:p w:rsidR="00733634" w:rsidRPr="00C962DE" w:rsidRDefault="00733634" w:rsidP="00733634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lang w:eastAsia="pl-PL"/>
        </w:rPr>
      </w:pPr>
      <w:r w:rsidRPr="00C962DE">
        <w:rPr>
          <w:rFonts w:ascii="Times New Roman" w:eastAsia="Times New Roman" w:hAnsi="Times New Roman" w:cs="Times New Roman"/>
          <w:lang w:eastAsia="pl-PL"/>
        </w:rPr>
        <w:t>2) Przedszkole nr 7 w Tomaszowie Mazowieckim, ul. Jałowcowa 6.</w:t>
      </w:r>
    </w:p>
    <w:p w:rsidR="00733634" w:rsidRPr="00C962DE" w:rsidRDefault="00733634" w:rsidP="00733634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C962DE">
        <w:rPr>
          <w:rFonts w:ascii="Times New Roman" w:eastAsia="Times New Roman" w:hAnsi="Times New Roman" w:cs="Times New Roman"/>
          <w:b/>
          <w:bCs/>
          <w:lang w:eastAsia="pl-PL"/>
        </w:rPr>
        <w:t>§ 3. </w:t>
      </w:r>
      <w:r w:rsidRPr="00C962DE">
        <w:rPr>
          <w:rFonts w:ascii="Times New Roman" w:eastAsia="Times New Roman" w:hAnsi="Times New Roman" w:cs="Times New Roman"/>
          <w:lang w:eastAsia="pl-PL"/>
        </w:rPr>
        <w:t>Wykonanie uchwały powierza się Prezydentowi Miasta Tomaszowa Mazowieckiego.</w:t>
      </w:r>
    </w:p>
    <w:p w:rsidR="00733634" w:rsidRDefault="00733634" w:rsidP="00733634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C962DE">
        <w:rPr>
          <w:rFonts w:ascii="Times New Roman" w:eastAsia="Times New Roman" w:hAnsi="Times New Roman" w:cs="Times New Roman"/>
          <w:b/>
          <w:bCs/>
          <w:lang w:eastAsia="pl-PL"/>
        </w:rPr>
        <w:t>§ 4. </w:t>
      </w:r>
      <w:r w:rsidRPr="00C962DE">
        <w:rPr>
          <w:rFonts w:ascii="Times New Roman" w:eastAsia="Times New Roman" w:hAnsi="Times New Roman" w:cs="Times New Roman"/>
          <w:lang w:eastAsia="pl-PL"/>
        </w:rPr>
        <w:t>Uchwała wchodzi w życie z dniem podjęcia</w:t>
      </w:r>
      <w:r w:rsidR="005C04D9" w:rsidRPr="00C962DE">
        <w:rPr>
          <w:rFonts w:ascii="Times New Roman" w:eastAsia="Times New Roman" w:hAnsi="Times New Roman" w:cs="Times New Roman"/>
          <w:lang w:eastAsia="pl-PL"/>
        </w:rPr>
        <w:t>.</w:t>
      </w:r>
    </w:p>
    <w:p w:rsidR="003C7138" w:rsidRDefault="003C7138" w:rsidP="00733634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</w:p>
    <w:p w:rsidR="003C7138" w:rsidRDefault="003C7138" w:rsidP="00733634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</w:p>
    <w:p w:rsidR="003C7138" w:rsidRDefault="003C7138" w:rsidP="00733634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</w:p>
    <w:p w:rsidR="003C7138" w:rsidRDefault="003C7138" w:rsidP="00733634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</w:p>
    <w:p w:rsidR="003C7138" w:rsidRDefault="003C7138" w:rsidP="00733634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</w:p>
    <w:p w:rsidR="003C7138" w:rsidRDefault="003C7138" w:rsidP="00733634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</w:p>
    <w:p w:rsidR="003C7138" w:rsidRDefault="003C7138" w:rsidP="00733634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</w:p>
    <w:p w:rsidR="003C7138" w:rsidRDefault="003C7138" w:rsidP="00733634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</w:p>
    <w:p w:rsidR="003C7138" w:rsidRDefault="003C7138" w:rsidP="00733634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</w:p>
    <w:p w:rsidR="003C7138" w:rsidRDefault="003C7138" w:rsidP="00733634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</w:p>
    <w:p w:rsidR="003C7138" w:rsidRDefault="003C7138" w:rsidP="00733634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</w:p>
    <w:p w:rsidR="003C7138" w:rsidRDefault="003C7138" w:rsidP="00733634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</w:p>
    <w:p w:rsidR="003C7138" w:rsidRDefault="003C7138" w:rsidP="00733634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</w:p>
    <w:p w:rsidR="003C7138" w:rsidRDefault="003C7138" w:rsidP="00733634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</w:p>
    <w:p w:rsidR="003C7138" w:rsidRDefault="003C7138" w:rsidP="00733634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</w:p>
    <w:p w:rsidR="003C7138" w:rsidRDefault="003C7138" w:rsidP="00733634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</w:p>
    <w:p w:rsidR="003C7138" w:rsidRDefault="003C7138" w:rsidP="00733634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</w:p>
    <w:p w:rsidR="003C7138" w:rsidRDefault="003C7138" w:rsidP="003C7138">
      <w:pPr>
        <w:jc w:val="center"/>
        <w:rPr>
          <w:b/>
        </w:rPr>
      </w:pPr>
      <w:r w:rsidRPr="003E2B54">
        <w:rPr>
          <w:b/>
        </w:rPr>
        <w:lastRenderedPageBreak/>
        <w:t>Uzasadnienie</w:t>
      </w:r>
    </w:p>
    <w:p w:rsidR="003C7138" w:rsidRDefault="003C7138" w:rsidP="003C7138">
      <w:pPr>
        <w:jc w:val="center"/>
        <w:rPr>
          <w:b/>
        </w:rPr>
      </w:pPr>
      <w:r>
        <w:rPr>
          <w:b/>
        </w:rPr>
        <w:t>do projektu uchwały w sprawie wyłączenia Przedszkola nr 5 w Tomaszowie Mazowieckim                            i Przedszkola nr 19 w Tomaszowie Mazowieckim z Zespołu Szkolno-Przedszkolnego nr 2                                w Tomaszowie Mazowieckim</w:t>
      </w:r>
    </w:p>
    <w:p w:rsidR="003C7138" w:rsidRDefault="003C7138" w:rsidP="003C7138">
      <w:pPr>
        <w:rPr>
          <w:b/>
        </w:rPr>
      </w:pPr>
    </w:p>
    <w:p w:rsidR="003C7138" w:rsidRDefault="003C7138" w:rsidP="003C7138">
      <w:pPr>
        <w:spacing w:after="0"/>
        <w:ind w:firstLine="708"/>
        <w:jc w:val="both"/>
      </w:pPr>
      <w:r w:rsidRPr="003E2B54">
        <w:t xml:space="preserve">Zgodnie z art.91 ust.7 </w:t>
      </w:r>
      <w:r>
        <w:t>ustawy z dnia 14 grudnia 2016 r. – Prawo oświatowe ( Dz. U.                     z 2017 r.   poz. 59 )organ prowadzący zespół szkół lub placówek albo szkół i placówek może wyłączyć z zespołu niektóre szkoły lub placówki, włączyć do zespołu inne szkoły lub placówki, a także może rozwiązać zespół.</w:t>
      </w:r>
    </w:p>
    <w:p w:rsidR="003C7138" w:rsidRDefault="003C7138" w:rsidP="003C7138">
      <w:pPr>
        <w:spacing w:after="0"/>
        <w:ind w:firstLine="708"/>
        <w:jc w:val="both"/>
      </w:pPr>
      <w:r>
        <w:t>W związku z Uchwałą Nr XLIII/377/2017 Rady Miejskiej Tomaszowa Mazowieckiego z dnia                           30 marca 2017 r. w sprawie dostosowania sieci szkół podstawowych i gimnazjów, prowadzonych przez Gminę - Miasto Tomaszów Mazowiecki do nowego ustroju, sieć  publicznych szkół podstawowych  zostanie poszerzona o cztery szkoły podstawowe, powstałe w wyniku przekształcenia gimnazjów Gimnazjum nr 3 im. Józefa Piłsudskiego, Gimnazjum nr 6 im. ks. Jana Twardowskiego, Gimnazjum nr 7 i Gimnazjum dla Dorosłych w Tomaszowie Mazowieckim.</w:t>
      </w:r>
    </w:p>
    <w:p w:rsidR="003C7138" w:rsidRDefault="003C7138" w:rsidP="003C7138">
      <w:pPr>
        <w:spacing w:after="0"/>
        <w:ind w:firstLine="708"/>
        <w:jc w:val="both"/>
      </w:pPr>
      <w:r>
        <w:t>Ośmioletnim szkołom podstawowym  tj. Szkole  Podstawowej  nr 3 im. Józefa Piłsudskiego               z siedzibą w Tomaszowie Mazowieckim, al. Marszałka Józefa Piłsudskiego 42/46, Szkole Podstawowej nr 9  im. ks. Jana  Twardowskiego z siedzibą w Tomaszowie Mazowieckim, ul. Jałowcowa 8 i Szkole Podstawowej nr 11 z siedzibą w Tomaszowie Mazowieckim, ul. Św. Antoniego 43/45,  powstającym                        z przekształcenia gimnazjów,  określone zostały nowe obwody.</w:t>
      </w:r>
    </w:p>
    <w:p w:rsidR="003C7138" w:rsidRDefault="003C7138" w:rsidP="003C7138">
      <w:pPr>
        <w:spacing w:after="0"/>
        <w:ind w:firstLine="708"/>
        <w:jc w:val="both"/>
      </w:pPr>
      <w:r>
        <w:t>Przedszkole nr 5 w Tomaszowie Mazowieckim ma siedzibę w obwodzie Szkoły Podstawowej nr 9  im. Ks. Jana Twardowskiego w Tomaszowie Mazowieckim, a Przedszkole nr 19 w Tomaszowie Mazowieckim  - w Szkole Podstawowej nr 11 w Tomaszowie Mazowieckim.</w:t>
      </w:r>
    </w:p>
    <w:p w:rsidR="003C7138" w:rsidRDefault="003C7138" w:rsidP="003C7138">
      <w:pPr>
        <w:spacing w:after="0"/>
        <w:ind w:firstLine="708"/>
        <w:jc w:val="both"/>
      </w:pPr>
      <w:r>
        <w:t xml:space="preserve">Wyłączenie Przedszkola nr 5 z siedzibą w Tomaszowie Mazowieckim, ul. Niska 20 A                          i Przedszkola nr 19 z siedzibą w Tomaszowie Mazowieckim, ul. Strzelecka 14 z Zespołu Szkolno-Przedszkolnego nr 2 nie spowoduje żadnych zmian dla pracowników pedagogicznych                                       i niepedagogicznych, dla uczniów oraz  dla dzieci i ich dostępu do przedszkola. </w:t>
      </w:r>
    </w:p>
    <w:p w:rsidR="003C7138" w:rsidRPr="00B50FED" w:rsidRDefault="003C7138" w:rsidP="003C7138">
      <w:pPr>
        <w:pStyle w:val="NormalnyWeb"/>
        <w:keepNext/>
        <w:spacing w:before="0" w:beforeAutospacing="0" w:after="0" w:afterAutospacing="0"/>
        <w:ind w:firstLine="709"/>
        <w:jc w:val="both"/>
        <w:rPr>
          <w:rFonts w:asciiTheme="minorHAnsi" w:hAnsiTheme="minorHAnsi"/>
        </w:rPr>
      </w:pPr>
      <w:r w:rsidRPr="00B50FED">
        <w:rPr>
          <w:rFonts w:asciiTheme="minorHAnsi" w:hAnsiTheme="minorHAnsi"/>
        </w:rPr>
        <w:t>Wobec powyższego wnosimy o podjęcie przedmiotowej uchwały.</w:t>
      </w:r>
    </w:p>
    <w:p w:rsidR="003C7138" w:rsidRPr="00C962DE" w:rsidRDefault="003C7138" w:rsidP="00733634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</w:p>
    <w:p w:rsidR="000C4276" w:rsidRDefault="000C4276" w:rsidP="00733634"/>
    <w:sectPr w:rsidR="000C4276" w:rsidSect="00733634">
      <w:pgSz w:w="11906" w:h="16838"/>
      <w:pgMar w:top="1417" w:right="1417" w:bottom="1417" w:left="1417" w:header="708" w:footer="708" w:gutter="0"/>
      <w:cols w:space="708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33634"/>
    <w:rsid w:val="000C4276"/>
    <w:rsid w:val="001C18F3"/>
    <w:rsid w:val="003C7138"/>
    <w:rsid w:val="005436B2"/>
    <w:rsid w:val="005C04D9"/>
    <w:rsid w:val="00733634"/>
    <w:rsid w:val="008C6F46"/>
    <w:rsid w:val="00C962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4276"/>
  </w:style>
  <w:style w:type="paragraph" w:styleId="Nagwek1">
    <w:name w:val="heading 1"/>
    <w:basedOn w:val="Normalny"/>
    <w:next w:val="Normalny"/>
    <w:link w:val="Nagwek1Znak"/>
    <w:uiPriority w:val="9"/>
    <w:qFormat/>
    <w:rsid w:val="0073363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336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alnyWeb">
    <w:name w:val="Normal (Web)"/>
    <w:basedOn w:val="Normalny"/>
    <w:rsid w:val="003C71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531</Words>
  <Characters>3190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mbanasik</dc:creator>
  <cp:keywords/>
  <dc:description/>
  <cp:lastModifiedBy>mbanasik</cp:lastModifiedBy>
  <cp:revision>5</cp:revision>
  <cp:lastPrinted>2017-04-11T07:09:00Z</cp:lastPrinted>
  <dcterms:created xsi:type="dcterms:W3CDTF">2017-04-11T06:22:00Z</dcterms:created>
  <dcterms:modified xsi:type="dcterms:W3CDTF">2017-04-18T08:01:00Z</dcterms:modified>
</cp:coreProperties>
</file>