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24B" w:rsidRPr="009C2D7B" w:rsidRDefault="00725DD8" w:rsidP="00AE424B">
      <w:pPr>
        <w:jc w:val="right"/>
      </w:pPr>
      <w:r>
        <w:t>Projekt</w:t>
      </w:r>
      <w:r w:rsidR="00AE424B" w:rsidRPr="009C2D7B">
        <w:rPr>
          <w:sz w:val="28"/>
          <w:szCs w:val="28"/>
        </w:rPr>
        <w:t xml:space="preserve">                                                         </w:t>
      </w:r>
    </w:p>
    <w:p w:rsidR="00AE424B" w:rsidRDefault="00AE424B" w:rsidP="00AE424B">
      <w:pPr>
        <w:jc w:val="center"/>
        <w:rPr>
          <w:b/>
          <w:bCs/>
          <w:sz w:val="28"/>
          <w:szCs w:val="28"/>
        </w:rPr>
      </w:pPr>
    </w:p>
    <w:p w:rsidR="00AE424B" w:rsidRDefault="00AE424B" w:rsidP="00AE42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UCHWAŁA NR </w:t>
      </w:r>
      <w:r w:rsidR="00725DD8">
        <w:rPr>
          <w:b/>
          <w:bCs/>
          <w:sz w:val="28"/>
          <w:szCs w:val="28"/>
        </w:rPr>
        <w:t>…………</w:t>
      </w:r>
    </w:p>
    <w:p w:rsidR="00AE424B" w:rsidRDefault="00AE424B" w:rsidP="00AE42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RADY MIEJSKIEJ TOMASZOWA MAZOWIECKIEGO</w:t>
      </w:r>
    </w:p>
    <w:p w:rsidR="00AE424B" w:rsidRDefault="00AE424B" w:rsidP="00AE424B">
      <w:pPr>
        <w:jc w:val="center"/>
      </w:pPr>
    </w:p>
    <w:p w:rsidR="00AE424B" w:rsidRDefault="00AE424B" w:rsidP="00AE424B">
      <w:pPr>
        <w:jc w:val="center"/>
      </w:pPr>
      <w:r>
        <w:t xml:space="preserve">z dnia </w:t>
      </w:r>
      <w:r w:rsidR="00725DD8">
        <w:t>……….2016</w:t>
      </w:r>
      <w:r>
        <w:t xml:space="preserve"> roku</w:t>
      </w:r>
    </w:p>
    <w:p w:rsidR="00AE424B" w:rsidRDefault="00AE424B" w:rsidP="00AE424B">
      <w:pPr>
        <w:jc w:val="center"/>
      </w:pPr>
    </w:p>
    <w:p w:rsidR="00AE424B" w:rsidRDefault="005942DF" w:rsidP="00AE424B">
      <w:pPr>
        <w:jc w:val="center"/>
        <w:rPr>
          <w:b/>
          <w:bCs/>
        </w:rPr>
      </w:pPr>
      <w:r>
        <w:rPr>
          <w:b/>
          <w:bCs/>
        </w:rPr>
        <w:t xml:space="preserve">o zmianie uchwały Nr XXVI/257/2016 Rady Miejskiej Tomaszowa Mazowieckiego </w:t>
      </w:r>
      <w:r>
        <w:rPr>
          <w:b/>
          <w:bCs/>
        </w:rPr>
        <w:br/>
      </w:r>
      <w:r w:rsidR="00AE424B">
        <w:rPr>
          <w:b/>
          <w:bCs/>
        </w:rPr>
        <w:t>w sprawie ustalenia cen i opłat za usługi przewozowe w publicznym transporcie zbiorowym w Tomaszowie Mazowieckim</w:t>
      </w:r>
    </w:p>
    <w:p w:rsidR="00AE424B" w:rsidRDefault="00AE424B" w:rsidP="00AE424B">
      <w:pPr>
        <w:rPr>
          <w:b/>
          <w:bCs/>
        </w:rPr>
      </w:pPr>
    </w:p>
    <w:p w:rsidR="00AE424B" w:rsidRDefault="00AE424B" w:rsidP="004D3686">
      <w:pPr>
        <w:jc w:val="both"/>
      </w:pPr>
      <w:r>
        <w:t xml:space="preserve">       Na podstawie art. 18 ust. 2 </w:t>
      </w:r>
      <w:proofErr w:type="spellStart"/>
      <w:r>
        <w:t>pkt</w:t>
      </w:r>
      <w:proofErr w:type="spellEnd"/>
      <w:r>
        <w:t xml:space="preserve"> 15 i art. 40 ust. 1 ustawy z dnia 8 marca 1990 r. </w:t>
      </w:r>
      <w:r>
        <w:br/>
        <w:t>o samorządzie gminnym (</w:t>
      </w:r>
      <w:proofErr w:type="spellStart"/>
      <w:r>
        <w:t>t.j</w:t>
      </w:r>
      <w:proofErr w:type="spellEnd"/>
      <w:r>
        <w:t>. Dz. U. z 201</w:t>
      </w:r>
      <w:r w:rsidR="004D3686">
        <w:t>6</w:t>
      </w:r>
      <w:r>
        <w:t xml:space="preserve"> r. poz. </w:t>
      </w:r>
      <w:r w:rsidR="004D3686">
        <w:t>446</w:t>
      </w:r>
      <w:r>
        <w:t>, 1</w:t>
      </w:r>
      <w:r w:rsidR="004D3686">
        <w:t>579</w:t>
      </w:r>
      <w:r>
        <w:t xml:space="preserve">), art. 50a ust. 1 ustawy z dnia 16 grudnia o publicznym transporcie zbiorowym ( </w:t>
      </w:r>
      <w:proofErr w:type="spellStart"/>
      <w:r>
        <w:t>t.j</w:t>
      </w:r>
      <w:proofErr w:type="spellEnd"/>
      <w:r>
        <w:t>. Dz. U. z 2015 r.  poz. 1440, 1753, 1890, 1893</w:t>
      </w:r>
      <w:r w:rsidR="004D3686">
        <w:t>, z 2016 r. poz.1342</w:t>
      </w:r>
      <w:r>
        <w:t xml:space="preserve">), art. 34a ust. 2 ustawy z dnia 15 listopada 1984 r. Prawo </w:t>
      </w:r>
      <w:r w:rsidR="004D3686">
        <w:t>p</w:t>
      </w:r>
      <w:r>
        <w:t>rzewozowe (</w:t>
      </w:r>
      <w:proofErr w:type="spellStart"/>
      <w:r>
        <w:t>t.j</w:t>
      </w:r>
      <w:proofErr w:type="spellEnd"/>
      <w:r>
        <w:t>. Dz. U. z 2015 r. poz. 915), Rada Miejska Tomaszowa Mazowieckiego uchwala, co następuje:</w:t>
      </w:r>
    </w:p>
    <w:p w:rsidR="00AE424B" w:rsidRDefault="00AE424B" w:rsidP="00AE424B">
      <w:pPr>
        <w:jc w:val="both"/>
      </w:pPr>
    </w:p>
    <w:p w:rsidR="00F1097D" w:rsidRDefault="00AE424B" w:rsidP="005942DF">
      <w:pPr>
        <w:jc w:val="both"/>
        <w:rPr>
          <w:bCs/>
        </w:rPr>
      </w:pPr>
      <w:r>
        <w:rPr>
          <w:b/>
          <w:bCs/>
        </w:rPr>
        <w:tab/>
      </w:r>
      <w:r w:rsidRPr="00586C41">
        <w:rPr>
          <w:b/>
          <w:bCs/>
        </w:rPr>
        <w:t>§ 1</w:t>
      </w:r>
      <w:r>
        <w:t>.</w:t>
      </w:r>
      <w:r w:rsidR="005942DF">
        <w:t xml:space="preserve"> W uchwale Nr XX</w:t>
      </w:r>
      <w:r w:rsidR="008429B3">
        <w:t>VI</w:t>
      </w:r>
      <w:r w:rsidR="005942DF">
        <w:t>/2</w:t>
      </w:r>
      <w:r w:rsidR="008429B3">
        <w:t>57</w:t>
      </w:r>
      <w:r w:rsidR="005942DF">
        <w:t xml:space="preserve">/2016 Rady Miejskiej Tomaszowa Mazowieckiego </w:t>
      </w:r>
      <w:r w:rsidR="007768D0">
        <w:br/>
      </w:r>
      <w:r w:rsidR="005942DF">
        <w:t xml:space="preserve">z dnia 31 marca 2016 r. w sprawie ustalenia cen i opłat za usługi przewozowe w publicznym transporcie zbiorowym w Tomaszowie Mazowieckim </w:t>
      </w:r>
      <w:r w:rsidR="00F1097D">
        <w:t xml:space="preserve">(Dziennik Urzędowy Województwa Łódzkiego z 2016 </w:t>
      </w:r>
      <w:proofErr w:type="spellStart"/>
      <w:r w:rsidR="00F1097D">
        <w:t>r</w:t>
      </w:r>
      <w:proofErr w:type="spellEnd"/>
      <w:r w:rsidR="00F1097D">
        <w:t xml:space="preserve"> poz.1888) </w:t>
      </w:r>
      <w:r w:rsidR="00F6518E">
        <w:t xml:space="preserve">zmienia się </w:t>
      </w:r>
      <w:r w:rsidR="00F1097D" w:rsidRPr="00F1097D">
        <w:rPr>
          <w:bCs/>
        </w:rPr>
        <w:t>§</w:t>
      </w:r>
      <w:r w:rsidR="00F1097D">
        <w:rPr>
          <w:bCs/>
        </w:rPr>
        <w:t xml:space="preserve"> 10 ust. 3</w:t>
      </w:r>
      <w:r w:rsidR="00F6518E">
        <w:rPr>
          <w:bCs/>
        </w:rPr>
        <w:t>, który</w:t>
      </w:r>
      <w:r w:rsidR="00F1097D">
        <w:rPr>
          <w:bCs/>
        </w:rPr>
        <w:t xml:space="preserve"> otrzymuje brzmienie:</w:t>
      </w:r>
    </w:p>
    <w:p w:rsidR="00F1097D" w:rsidRDefault="00F1097D" w:rsidP="005942DF">
      <w:pPr>
        <w:jc w:val="both"/>
        <w:rPr>
          <w:bCs/>
        </w:rPr>
      </w:pPr>
    </w:p>
    <w:p w:rsidR="00AE424B" w:rsidRDefault="00F1097D" w:rsidP="00AE424B">
      <w:pPr>
        <w:jc w:val="both"/>
      </w:pPr>
      <w:r>
        <w:rPr>
          <w:bCs/>
        </w:rPr>
        <w:t>„</w:t>
      </w:r>
      <w:r w:rsidR="00AE424B">
        <w:t xml:space="preserve"> Z zastrzeżeniem ust. 4, wysokość opłaty dodatkowej wynosi:</w:t>
      </w:r>
    </w:p>
    <w:p w:rsidR="00B82C09" w:rsidRPr="00137636" w:rsidRDefault="00B82C09" w:rsidP="00AE424B">
      <w:pPr>
        <w:jc w:val="both"/>
        <w:rPr>
          <w:color w:val="00B050"/>
        </w:rPr>
      </w:pPr>
    </w:p>
    <w:p w:rsidR="00AE424B" w:rsidRDefault="00AE424B" w:rsidP="00AE424B">
      <w:pPr>
        <w:jc w:val="both"/>
      </w:pPr>
      <w:r>
        <w:t xml:space="preserve">1) w przypadku określonym w ust. 1 </w:t>
      </w:r>
      <w:proofErr w:type="spellStart"/>
      <w:r>
        <w:t>pkt</w:t>
      </w:r>
      <w:proofErr w:type="spellEnd"/>
      <w:r>
        <w:t xml:space="preserve"> 1 – </w:t>
      </w:r>
      <w:r w:rsidR="00CC6C19">
        <w:t xml:space="preserve">50-krotność ceny </w:t>
      </w:r>
      <w:r w:rsidR="008429B3">
        <w:t xml:space="preserve">najtańszego </w:t>
      </w:r>
      <w:r w:rsidR="00CC6C19">
        <w:t>biletu jednorazowego normalnego</w:t>
      </w:r>
      <w:r>
        <w:t>;</w:t>
      </w:r>
    </w:p>
    <w:p w:rsidR="00AE424B" w:rsidRDefault="00AE424B" w:rsidP="00AE424B">
      <w:pPr>
        <w:jc w:val="both"/>
      </w:pPr>
      <w:r>
        <w:t xml:space="preserve">2) w przypadku określonym w ust. 1 </w:t>
      </w:r>
      <w:proofErr w:type="spellStart"/>
      <w:r>
        <w:t>pkt</w:t>
      </w:r>
      <w:proofErr w:type="spellEnd"/>
      <w:r>
        <w:t xml:space="preserve"> 2 – </w:t>
      </w:r>
      <w:r w:rsidR="00CC6C19">
        <w:t xml:space="preserve">42-krotność ceny </w:t>
      </w:r>
      <w:r w:rsidR="008429B3">
        <w:t xml:space="preserve">najtańszego </w:t>
      </w:r>
      <w:r w:rsidR="00CC6C19">
        <w:t>biletu jednorazowego normalnego;</w:t>
      </w:r>
    </w:p>
    <w:p w:rsidR="00AE424B" w:rsidRDefault="00AE424B" w:rsidP="00AE424B">
      <w:pPr>
        <w:jc w:val="both"/>
      </w:pPr>
      <w:r>
        <w:t xml:space="preserve">3) w przypadku określonym w ust. 1 </w:t>
      </w:r>
      <w:proofErr w:type="spellStart"/>
      <w:r>
        <w:t>pkt</w:t>
      </w:r>
      <w:proofErr w:type="spellEnd"/>
      <w:r>
        <w:t xml:space="preserve"> 3 – </w:t>
      </w:r>
      <w:r w:rsidR="00CC6C19">
        <w:t xml:space="preserve">21-krotność ceny </w:t>
      </w:r>
      <w:r w:rsidR="008429B3">
        <w:t xml:space="preserve">najtańszego </w:t>
      </w:r>
      <w:r w:rsidR="00CC6C19">
        <w:t>biletu jednorazowego normalnego;</w:t>
      </w:r>
    </w:p>
    <w:p w:rsidR="00CC6C19" w:rsidRDefault="00AE424B" w:rsidP="00CC6C19">
      <w:pPr>
        <w:jc w:val="both"/>
      </w:pPr>
      <w:r>
        <w:t xml:space="preserve">4) w przypadku określonym w ust. 1 </w:t>
      </w:r>
      <w:proofErr w:type="spellStart"/>
      <w:r>
        <w:t>pkt</w:t>
      </w:r>
      <w:proofErr w:type="spellEnd"/>
      <w:r>
        <w:t xml:space="preserve"> 4 – </w:t>
      </w:r>
      <w:r w:rsidR="00CC6C19">
        <w:t xml:space="preserve">83-krotność ceny </w:t>
      </w:r>
      <w:r w:rsidR="008429B3">
        <w:t xml:space="preserve">najtańszego </w:t>
      </w:r>
      <w:r w:rsidR="00CC6C19">
        <w:t>biletu jednorazowego normalnego</w:t>
      </w:r>
      <w:r w:rsidR="00B82C09">
        <w:t>.”</w:t>
      </w:r>
    </w:p>
    <w:p w:rsidR="00B82C09" w:rsidRDefault="00B82C09" w:rsidP="00CC6C19">
      <w:pPr>
        <w:jc w:val="both"/>
      </w:pPr>
    </w:p>
    <w:p w:rsidR="00AE424B" w:rsidRDefault="00B82C09" w:rsidP="00AE424B">
      <w:pPr>
        <w:jc w:val="both"/>
      </w:pPr>
      <w:r>
        <w:rPr>
          <w:b/>
          <w:bCs/>
        </w:rPr>
        <w:tab/>
      </w:r>
      <w:r w:rsidR="00AE424B" w:rsidRPr="00586C41">
        <w:rPr>
          <w:b/>
          <w:bCs/>
        </w:rPr>
        <w:t>§</w:t>
      </w:r>
      <w:r w:rsidR="00AE424B">
        <w:rPr>
          <w:b/>
          <w:bCs/>
        </w:rPr>
        <w:t xml:space="preserve"> </w:t>
      </w:r>
      <w:r>
        <w:rPr>
          <w:b/>
          <w:bCs/>
        </w:rPr>
        <w:t>2</w:t>
      </w:r>
      <w:r w:rsidR="00AE424B">
        <w:t>. Wykonanie uchwały powierza się Prezydentowi Miasta Tomaszowa Mazowieckiego.</w:t>
      </w:r>
    </w:p>
    <w:p w:rsidR="00AE424B" w:rsidRDefault="00AE424B" w:rsidP="00AE424B">
      <w:pPr>
        <w:jc w:val="both"/>
      </w:pPr>
    </w:p>
    <w:p w:rsidR="00AE424B" w:rsidRDefault="00B82C09" w:rsidP="00AE424B">
      <w:pPr>
        <w:jc w:val="both"/>
      </w:pPr>
      <w:r>
        <w:rPr>
          <w:b/>
          <w:bCs/>
        </w:rPr>
        <w:tab/>
      </w:r>
      <w:r w:rsidR="00AE424B">
        <w:rPr>
          <w:b/>
          <w:bCs/>
        </w:rPr>
        <w:t xml:space="preserve"> </w:t>
      </w:r>
      <w:r w:rsidR="00AE424B" w:rsidRPr="00586C41">
        <w:rPr>
          <w:b/>
          <w:bCs/>
        </w:rPr>
        <w:t>§</w:t>
      </w:r>
      <w:r w:rsidR="00AE424B">
        <w:rPr>
          <w:b/>
          <w:bCs/>
        </w:rPr>
        <w:t xml:space="preserve"> </w:t>
      </w:r>
      <w:r>
        <w:rPr>
          <w:b/>
          <w:bCs/>
        </w:rPr>
        <w:t>3</w:t>
      </w:r>
      <w:r w:rsidR="00AE424B">
        <w:t xml:space="preserve">. Uchwała </w:t>
      </w:r>
      <w:r>
        <w:t xml:space="preserve">wchodzi w życie po upływie 14 dni od dnia ogłoszenia w </w:t>
      </w:r>
      <w:r w:rsidR="00AE424B">
        <w:t xml:space="preserve"> Dzienniku Urzędowym Województwa Łódzkiego</w:t>
      </w:r>
      <w:r>
        <w:t>.</w:t>
      </w:r>
    </w:p>
    <w:p w:rsidR="00AE424B" w:rsidRDefault="00AE424B" w:rsidP="00AE424B">
      <w:pPr>
        <w:jc w:val="both"/>
      </w:pPr>
    </w:p>
    <w:p w:rsidR="00A97BEB" w:rsidRDefault="00A97BEB" w:rsidP="00AE424B">
      <w:pPr>
        <w:jc w:val="both"/>
      </w:pPr>
    </w:p>
    <w:p w:rsidR="00AE424B" w:rsidRDefault="00AE424B" w:rsidP="00AE424B">
      <w:pPr>
        <w:jc w:val="both"/>
      </w:pPr>
    </w:p>
    <w:p w:rsidR="00AE424B" w:rsidRDefault="00AE424B" w:rsidP="00AE424B">
      <w:pPr>
        <w:jc w:val="both"/>
      </w:pPr>
    </w:p>
    <w:p w:rsidR="00AE424B" w:rsidRDefault="00AE424B" w:rsidP="00AE424B">
      <w:pPr>
        <w:jc w:val="both"/>
      </w:pPr>
      <w:r>
        <w:t>Projekt uchwały sporządził:</w:t>
      </w:r>
    </w:p>
    <w:p w:rsidR="00AE424B" w:rsidRDefault="00AE424B" w:rsidP="00AE424B">
      <w:pPr>
        <w:jc w:val="both"/>
      </w:pPr>
    </w:p>
    <w:p w:rsidR="00AE424B" w:rsidRDefault="00AE424B" w:rsidP="00AE424B">
      <w:pPr>
        <w:jc w:val="both"/>
      </w:pPr>
    </w:p>
    <w:p w:rsidR="00AE424B" w:rsidRDefault="00AE424B" w:rsidP="00AE424B">
      <w:pPr>
        <w:jc w:val="both"/>
      </w:pPr>
    </w:p>
    <w:p w:rsidR="00AE424B" w:rsidRDefault="00AE424B" w:rsidP="00AE424B">
      <w:pPr>
        <w:jc w:val="both"/>
      </w:pPr>
      <w:r>
        <w:t>Projekt uchwały zaopiniował pod względem prawnym:</w:t>
      </w:r>
    </w:p>
    <w:p w:rsidR="00A97BEB" w:rsidRDefault="00A97BEB" w:rsidP="00AE424B">
      <w:pPr>
        <w:jc w:val="both"/>
      </w:pPr>
    </w:p>
    <w:p w:rsidR="00AE424B" w:rsidRDefault="00AE424B" w:rsidP="00AE424B">
      <w:pPr>
        <w:jc w:val="both"/>
      </w:pPr>
    </w:p>
    <w:p w:rsidR="00091F29" w:rsidRDefault="00091F29" w:rsidP="00B82C09">
      <w:pPr>
        <w:jc w:val="center"/>
      </w:pPr>
    </w:p>
    <w:p w:rsidR="00B82C09" w:rsidRDefault="00B82C09" w:rsidP="00B82C09">
      <w:pPr>
        <w:jc w:val="center"/>
        <w:rPr>
          <w:b/>
        </w:rPr>
      </w:pPr>
      <w:r>
        <w:rPr>
          <w:b/>
        </w:rPr>
        <w:t>Uzasadnienie</w:t>
      </w:r>
    </w:p>
    <w:p w:rsidR="00317591" w:rsidRDefault="00317591" w:rsidP="00B82C09">
      <w:pPr>
        <w:jc w:val="center"/>
        <w:rPr>
          <w:b/>
        </w:rPr>
      </w:pPr>
    </w:p>
    <w:p w:rsidR="00317591" w:rsidRDefault="00317591" w:rsidP="00317591"/>
    <w:p w:rsidR="00317591" w:rsidRDefault="00317591" w:rsidP="007A4D9C">
      <w:pPr>
        <w:jc w:val="both"/>
      </w:pPr>
      <w:r>
        <w:tab/>
        <w:t xml:space="preserve">Zmiana w uchwale podyktowana jest wyrokiem Naczelnego Sądu Administracyjnego w Warszawie z dnia 17 marca 2016 r. r. I GSK 2232/14 wskazującym iż upoważnienie dla rady miejskiej obejmuje wyłącznie wydawanie przepisów określających </w:t>
      </w:r>
      <w:r>
        <w:rPr>
          <w:b/>
        </w:rPr>
        <w:t xml:space="preserve">sposób </w:t>
      </w:r>
      <w:r>
        <w:t>ustalania wysokości opłat dodatkowych, a nie ich wysokość.</w:t>
      </w:r>
    </w:p>
    <w:p w:rsidR="001D7C8E" w:rsidRPr="00317591" w:rsidRDefault="001D7C8E" w:rsidP="007A4D9C">
      <w:pPr>
        <w:jc w:val="both"/>
      </w:pPr>
      <w:r>
        <w:t>Wobec powyższego uzasadnione jest przyjęcie uchwały w proponowanym kształcie.</w:t>
      </w:r>
    </w:p>
    <w:sectPr w:rsidR="001D7C8E" w:rsidRPr="00317591" w:rsidSect="00091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AE424B"/>
    <w:rsid w:val="00003A0B"/>
    <w:rsid w:val="00037082"/>
    <w:rsid w:val="00091F29"/>
    <w:rsid w:val="000D1A97"/>
    <w:rsid w:val="000E6BDF"/>
    <w:rsid w:val="001D7C8E"/>
    <w:rsid w:val="002A6D0C"/>
    <w:rsid w:val="00317591"/>
    <w:rsid w:val="00362422"/>
    <w:rsid w:val="00441867"/>
    <w:rsid w:val="00462E75"/>
    <w:rsid w:val="004D3686"/>
    <w:rsid w:val="005411B8"/>
    <w:rsid w:val="005661BD"/>
    <w:rsid w:val="005942DF"/>
    <w:rsid w:val="00603E16"/>
    <w:rsid w:val="006048F3"/>
    <w:rsid w:val="007051F8"/>
    <w:rsid w:val="00716C58"/>
    <w:rsid w:val="00725DD8"/>
    <w:rsid w:val="007521EA"/>
    <w:rsid w:val="007768D0"/>
    <w:rsid w:val="007A4D9C"/>
    <w:rsid w:val="008429B3"/>
    <w:rsid w:val="00A97BEB"/>
    <w:rsid w:val="00AB7F69"/>
    <w:rsid w:val="00AE424B"/>
    <w:rsid w:val="00B82C09"/>
    <w:rsid w:val="00CC6C19"/>
    <w:rsid w:val="00EB37FA"/>
    <w:rsid w:val="00ED42C1"/>
    <w:rsid w:val="00F1097D"/>
    <w:rsid w:val="00F65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mpekala</dc:creator>
  <cp:keywords/>
  <dc:description/>
  <cp:lastModifiedBy>mpekala</cp:lastModifiedBy>
  <cp:revision>14</cp:revision>
  <cp:lastPrinted>2016-10-21T10:27:00Z</cp:lastPrinted>
  <dcterms:created xsi:type="dcterms:W3CDTF">2016-10-21T06:11:00Z</dcterms:created>
  <dcterms:modified xsi:type="dcterms:W3CDTF">2016-10-24T07:26:00Z</dcterms:modified>
</cp:coreProperties>
</file>